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CA5" w:rsidRPr="001D0DC9" w:rsidRDefault="00824CA5" w:rsidP="004E1B97">
      <w:pPr>
        <w:jc w:val="center"/>
        <w:rPr>
          <w:b/>
          <w:sz w:val="40"/>
          <w:szCs w:val="40"/>
        </w:rPr>
      </w:pPr>
      <w:r w:rsidRPr="001D0DC9">
        <w:rPr>
          <w:b/>
          <w:sz w:val="40"/>
          <w:szCs w:val="40"/>
        </w:rPr>
        <w:t>Sikkerhetsplan</w:t>
      </w:r>
    </w:p>
    <w:p w:rsidR="00824CA5" w:rsidRDefault="00824CA5" w:rsidP="004E1B97">
      <w:r>
        <w:t>Politiet se</w:t>
      </w:r>
      <w:r w:rsidR="00366544">
        <w:t xml:space="preserve">tter som krav til arrangører </w:t>
      </w:r>
      <w:r w:rsidR="005D4D9D">
        <w:t>av festivaler og større arrangementer</w:t>
      </w:r>
      <w:r>
        <w:t>, at det skal utarbeides en sikkerhetsplan.</w:t>
      </w:r>
    </w:p>
    <w:p w:rsidR="001D0DC9" w:rsidRDefault="00824CA5" w:rsidP="004E1B97">
      <w:r>
        <w:t>Planen skal godkjennes av politiet før tillatelse gis</w:t>
      </w:r>
      <w:r w:rsidR="00716B6F">
        <w:t>. Arrangør skal sende sikkerhetsplan direkte til Sør-øst politidistrikt (</w:t>
      </w:r>
      <w:hyperlink r:id="rId5" w:history="1">
        <w:r w:rsidR="00716B6F" w:rsidRPr="0047113A">
          <w:rPr>
            <w:rStyle w:val="Hyperkobling"/>
          </w:rPr>
          <w:t>post.sor-ost@politiet.no</w:t>
        </w:r>
      </w:hyperlink>
      <w:r w:rsidR="00716B6F">
        <w:t xml:space="preserve"> eller </w:t>
      </w:r>
      <w:r w:rsidR="00716B6F" w:rsidRPr="00716B6F">
        <w:t>Postboks 2073, 3103 Tønsberg</w:t>
      </w:r>
      <w:r w:rsidR="00716B6F">
        <w:t xml:space="preserve">). </w:t>
      </w:r>
      <w:r>
        <w:t xml:space="preserve">  Dersom det skal søkes om skjenkebevilling </w:t>
      </w:r>
      <w:r w:rsidR="00716B6F">
        <w:t>legges</w:t>
      </w:r>
      <w:r>
        <w:t xml:space="preserve"> sikke</w:t>
      </w:r>
      <w:r w:rsidR="00366544">
        <w:t xml:space="preserve">rhetsplanen </w:t>
      </w:r>
      <w:r w:rsidR="00716B6F">
        <w:t>ved</w:t>
      </w:r>
      <w:r w:rsidR="00366544">
        <w:t xml:space="preserve"> søknaden til bevillingsmyndigheten.</w:t>
      </w:r>
      <w:r w:rsidR="00716B6F">
        <w:t xml:space="preserve"> Sikkerhetsplanen skal også legges ved når arrangør søker om kommunal arrangementstillatelse. </w:t>
      </w:r>
    </w:p>
    <w:p w:rsidR="00AA43A5" w:rsidRDefault="00AA43A5" w:rsidP="004E1B97">
      <w:r>
        <w:t xml:space="preserve">Det vises for øvrig til </w:t>
      </w:r>
      <w:hyperlink r:id="rId6" w:history="1">
        <w:r w:rsidRPr="0047113A">
          <w:rPr>
            <w:rStyle w:val="Hyperkobling"/>
          </w:rPr>
          <w:t>www.bamble.kommune.no/arrangement</w:t>
        </w:r>
      </w:hyperlink>
      <w:r>
        <w:t xml:space="preserve"> for mer informasjon om krav og råd til arrangementsplanlegging. </w:t>
      </w:r>
    </w:p>
    <w:p w:rsidR="00716B6F" w:rsidRDefault="00716B6F" w:rsidP="004E1B97"/>
    <w:p w:rsidR="00824CA5" w:rsidRPr="00533C48" w:rsidRDefault="00202DF5" w:rsidP="004E1B97">
      <w:pPr>
        <w:rPr>
          <w:b/>
        </w:rPr>
      </w:pPr>
      <w:r w:rsidRPr="00533C48">
        <w:rPr>
          <w:b/>
        </w:rPr>
        <w:t>Sikkerhetsplanen skal inneholde følgende opplysninger:</w:t>
      </w:r>
    </w:p>
    <w:tbl>
      <w:tblPr>
        <w:tblStyle w:val="Tabellrutenett"/>
        <w:tblW w:w="0" w:type="auto"/>
        <w:tblLook w:val="04A0" w:firstRow="1" w:lastRow="0" w:firstColumn="1" w:lastColumn="0" w:noHBand="0" w:noVBand="1"/>
      </w:tblPr>
      <w:tblGrid>
        <w:gridCol w:w="4531"/>
        <w:gridCol w:w="4531"/>
      </w:tblGrid>
      <w:tr w:rsidR="00202DF5" w:rsidTr="004E1B97">
        <w:tc>
          <w:tcPr>
            <w:tcW w:w="4531" w:type="dxa"/>
            <w:shd w:val="clear" w:color="auto" w:fill="A6A6A6" w:themeFill="background1" w:themeFillShade="A6"/>
          </w:tcPr>
          <w:p w:rsidR="00202DF5" w:rsidRPr="00550E63" w:rsidRDefault="00202DF5" w:rsidP="004E1B97">
            <w:pPr>
              <w:rPr>
                <w:b/>
              </w:rPr>
            </w:pPr>
            <w:r w:rsidRPr="00550E63">
              <w:rPr>
                <w:b/>
              </w:rPr>
              <w:t>Type arrangement</w:t>
            </w:r>
            <w:r w:rsidR="002D5354" w:rsidRPr="00550E63">
              <w:rPr>
                <w:b/>
              </w:rPr>
              <w:t xml:space="preserve"> og målgruppe</w:t>
            </w:r>
            <w:r w:rsidR="00F657B1">
              <w:rPr>
                <w:b/>
              </w:rPr>
              <w:t>:</w:t>
            </w:r>
          </w:p>
        </w:tc>
        <w:tc>
          <w:tcPr>
            <w:tcW w:w="4531" w:type="dxa"/>
          </w:tcPr>
          <w:p w:rsidR="00202DF5" w:rsidRPr="00533C48" w:rsidRDefault="00202DF5" w:rsidP="004E1B97">
            <w:pPr>
              <w:rPr>
                <w:i/>
              </w:rPr>
            </w:pPr>
          </w:p>
        </w:tc>
      </w:tr>
      <w:tr w:rsidR="00671FE0" w:rsidTr="00671FE0">
        <w:tc>
          <w:tcPr>
            <w:tcW w:w="4531" w:type="dxa"/>
            <w:shd w:val="clear" w:color="auto" w:fill="D9D9D9" w:themeFill="background1" w:themeFillShade="D9"/>
          </w:tcPr>
          <w:p w:rsidR="00671FE0" w:rsidRPr="00671FE0" w:rsidRDefault="00671FE0" w:rsidP="004E1B97">
            <w:r w:rsidRPr="00671FE0">
              <w:t>Søkes det om skjenkebevilling</w:t>
            </w:r>
          </w:p>
        </w:tc>
        <w:tc>
          <w:tcPr>
            <w:tcW w:w="4531" w:type="dxa"/>
          </w:tcPr>
          <w:p w:rsidR="00671FE0" w:rsidRPr="00533C48" w:rsidRDefault="00671FE0" w:rsidP="004E1B97">
            <w:pPr>
              <w:rPr>
                <w:i/>
              </w:rPr>
            </w:pPr>
          </w:p>
        </w:tc>
      </w:tr>
      <w:tr w:rsidR="00202DF5" w:rsidTr="00671FE0">
        <w:tc>
          <w:tcPr>
            <w:tcW w:w="4531" w:type="dxa"/>
            <w:shd w:val="clear" w:color="auto" w:fill="D9D9D9" w:themeFill="background1" w:themeFillShade="D9"/>
          </w:tcPr>
          <w:p w:rsidR="00202DF5" w:rsidRPr="00533C48" w:rsidRDefault="002D5354" w:rsidP="004E1B97">
            <w:r w:rsidRPr="00533C48">
              <w:t>Dato fra/til</w:t>
            </w:r>
          </w:p>
        </w:tc>
        <w:tc>
          <w:tcPr>
            <w:tcW w:w="4531" w:type="dxa"/>
          </w:tcPr>
          <w:p w:rsidR="00202DF5" w:rsidRDefault="00202DF5" w:rsidP="004E1B97"/>
        </w:tc>
      </w:tr>
      <w:tr w:rsidR="00202DF5" w:rsidTr="00671FE0">
        <w:tc>
          <w:tcPr>
            <w:tcW w:w="4531" w:type="dxa"/>
            <w:shd w:val="clear" w:color="auto" w:fill="D9D9D9" w:themeFill="background1" w:themeFillShade="D9"/>
          </w:tcPr>
          <w:p w:rsidR="00202DF5" w:rsidRPr="00533C48" w:rsidRDefault="002D5354" w:rsidP="004E1B97">
            <w:r w:rsidRPr="00533C48">
              <w:t>Sted</w:t>
            </w:r>
          </w:p>
        </w:tc>
        <w:tc>
          <w:tcPr>
            <w:tcW w:w="4531" w:type="dxa"/>
          </w:tcPr>
          <w:p w:rsidR="00202DF5" w:rsidRDefault="00202DF5" w:rsidP="004E1B97"/>
        </w:tc>
      </w:tr>
      <w:tr w:rsidR="00202DF5" w:rsidTr="00671FE0">
        <w:tc>
          <w:tcPr>
            <w:tcW w:w="4531" w:type="dxa"/>
            <w:shd w:val="clear" w:color="auto" w:fill="D9D9D9" w:themeFill="background1" w:themeFillShade="D9"/>
          </w:tcPr>
          <w:p w:rsidR="00202DF5" w:rsidRPr="00533C48" w:rsidRDefault="00202DF5" w:rsidP="004E1B97">
            <w:r w:rsidRPr="00533C48">
              <w:t>Publikumskapasitet</w:t>
            </w:r>
          </w:p>
        </w:tc>
        <w:tc>
          <w:tcPr>
            <w:tcW w:w="4531" w:type="dxa"/>
          </w:tcPr>
          <w:p w:rsidR="00202DF5" w:rsidRDefault="00202DF5" w:rsidP="004E1B97"/>
        </w:tc>
      </w:tr>
      <w:tr w:rsidR="00202DF5" w:rsidTr="00671FE0">
        <w:tc>
          <w:tcPr>
            <w:tcW w:w="4531" w:type="dxa"/>
            <w:shd w:val="clear" w:color="auto" w:fill="D9D9D9" w:themeFill="background1" w:themeFillShade="D9"/>
          </w:tcPr>
          <w:p w:rsidR="00202DF5" w:rsidRPr="00533C48" w:rsidRDefault="00202DF5" w:rsidP="004E1B97">
            <w:r w:rsidRPr="00533C48">
              <w:t>Forventet antall publikum</w:t>
            </w:r>
          </w:p>
        </w:tc>
        <w:tc>
          <w:tcPr>
            <w:tcW w:w="4531" w:type="dxa"/>
          </w:tcPr>
          <w:p w:rsidR="00202DF5" w:rsidRDefault="00202DF5" w:rsidP="004E1B97"/>
        </w:tc>
      </w:tr>
    </w:tbl>
    <w:p w:rsidR="00824CA5" w:rsidRDefault="00824CA5" w:rsidP="004E1B97"/>
    <w:tbl>
      <w:tblPr>
        <w:tblStyle w:val="Tabellrutenett"/>
        <w:tblW w:w="0" w:type="auto"/>
        <w:tblLook w:val="04A0" w:firstRow="1" w:lastRow="0" w:firstColumn="1" w:lastColumn="0" w:noHBand="0" w:noVBand="1"/>
      </w:tblPr>
      <w:tblGrid>
        <w:gridCol w:w="4531"/>
        <w:gridCol w:w="4531"/>
      </w:tblGrid>
      <w:tr w:rsidR="00415B9E" w:rsidTr="004E1B97">
        <w:tc>
          <w:tcPr>
            <w:tcW w:w="4531" w:type="dxa"/>
            <w:shd w:val="clear" w:color="auto" w:fill="A6A6A6" w:themeFill="background1" w:themeFillShade="A6"/>
          </w:tcPr>
          <w:p w:rsidR="00415B9E" w:rsidRPr="00550E63" w:rsidRDefault="00537F60" w:rsidP="004E1B97">
            <w:pPr>
              <w:rPr>
                <w:b/>
              </w:rPr>
            </w:pPr>
            <w:r>
              <w:rPr>
                <w:b/>
              </w:rPr>
              <w:t>Detalj</w:t>
            </w:r>
            <w:r w:rsidR="00415B9E" w:rsidRPr="00550E63">
              <w:rPr>
                <w:b/>
              </w:rPr>
              <w:t>rik plantegning som</w:t>
            </w:r>
            <w:r w:rsidR="002D5354" w:rsidRPr="00550E63">
              <w:rPr>
                <w:b/>
              </w:rPr>
              <w:t xml:space="preserve"> følger med og </w:t>
            </w:r>
            <w:r w:rsidR="00415B9E" w:rsidRPr="00550E63">
              <w:rPr>
                <w:b/>
              </w:rPr>
              <w:t xml:space="preserve"> viser:</w:t>
            </w:r>
          </w:p>
        </w:tc>
        <w:tc>
          <w:tcPr>
            <w:tcW w:w="4531" w:type="dxa"/>
          </w:tcPr>
          <w:p w:rsidR="00415B9E" w:rsidRPr="00533C48" w:rsidRDefault="00415B9E" w:rsidP="004E1B97">
            <w:pPr>
              <w:rPr>
                <w:i/>
              </w:rPr>
            </w:pPr>
            <w:r w:rsidRPr="00533C48">
              <w:rPr>
                <w:i/>
              </w:rPr>
              <w:t>Avsperringer</w:t>
            </w:r>
          </w:p>
          <w:p w:rsidR="00415B9E" w:rsidRPr="00533C48" w:rsidRDefault="00415B9E" w:rsidP="004E1B97">
            <w:pPr>
              <w:rPr>
                <w:i/>
              </w:rPr>
            </w:pPr>
            <w:r w:rsidRPr="00533C48">
              <w:rPr>
                <w:i/>
              </w:rPr>
              <w:t>Inn/utganger</w:t>
            </w:r>
          </w:p>
          <w:p w:rsidR="00415B9E" w:rsidRPr="00533C48" w:rsidRDefault="00415B9E" w:rsidP="004E1B97">
            <w:pPr>
              <w:rPr>
                <w:i/>
              </w:rPr>
            </w:pPr>
            <w:r w:rsidRPr="00533C48">
              <w:rPr>
                <w:i/>
              </w:rPr>
              <w:t>Rømningsveger</w:t>
            </w:r>
          </w:p>
          <w:p w:rsidR="00415B9E" w:rsidRPr="00533C48" w:rsidRDefault="00415B9E" w:rsidP="004E1B97">
            <w:pPr>
              <w:rPr>
                <w:i/>
              </w:rPr>
            </w:pPr>
            <w:r w:rsidRPr="00533C48">
              <w:rPr>
                <w:i/>
              </w:rPr>
              <w:t>Førstehjelpspunkt/punkter</w:t>
            </w:r>
          </w:p>
          <w:p w:rsidR="00415B9E" w:rsidRPr="00533C48" w:rsidRDefault="00415B9E" w:rsidP="004E1B97">
            <w:pPr>
              <w:rPr>
                <w:i/>
              </w:rPr>
            </w:pPr>
            <w:r w:rsidRPr="00533C48">
              <w:rPr>
                <w:i/>
              </w:rPr>
              <w:t>Adkomstveg/veger</w:t>
            </w:r>
            <w:r w:rsidR="00533C48" w:rsidRPr="00533C48">
              <w:rPr>
                <w:i/>
              </w:rPr>
              <w:t xml:space="preserve"> </w:t>
            </w:r>
            <w:r w:rsidRPr="00533C48">
              <w:rPr>
                <w:i/>
              </w:rPr>
              <w:t>for nødetatene</w:t>
            </w:r>
          </w:p>
          <w:p w:rsidR="00415B9E" w:rsidRPr="00533C48" w:rsidRDefault="00415B9E" w:rsidP="004E1B97">
            <w:pPr>
              <w:rPr>
                <w:i/>
              </w:rPr>
            </w:pPr>
            <w:r w:rsidRPr="00533C48">
              <w:rPr>
                <w:i/>
              </w:rPr>
              <w:t>Hvor det serveres alkoholholdig drikke</w:t>
            </w:r>
          </w:p>
          <w:p w:rsidR="00415B9E" w:rsidRPr="00533C48" w:rsidRDefault="00415B9E" w:rsidP="004E1B97">
            <w:pPr>
              <w:rPr>
                <w:i/>
              </w:rPr>
            </w:pPr>
            <w:r w:rsidRPr="00533C48">
              <w:rPr>
                <w:i/>
              </w:rPr>
              <w:t>Sanitær, eks plassering av ekstra toaletter mm</w:t>
            </w:r>
          </w:p>
          <w:p w:rsidR="00415B9E" w:rsidRPr="00533C48" w:rsidRDefault="00415B9E" w:rsidP="004E1B97">
            <w:pPr>
              <w:rPr>
                <w:i/>
              </w:rPr>
            </w:pPr>
            <w:r w:rsidRPr="00533C48">
              <w:rPr>
                <w:i/>
              </w:rPr>
              <w:t>Hvilke type serveringsutstyr skal benyttes eks. glass, plastglass etc.</w:t>
            </w:r>
          </w:p>
          <w:p w:rsidR="00415B9E" w:rsidRDefault="00415B9E" w:rsidP="004E1B97"/>
        </w:tc>
      </w:tr>
    </w:tbl>
    <w:p w:rsidR="00202DF5" w:rsidRDefault="00202DF5" w:rsidP="004E1B97"/>
    <w:tbl>
      <w:tblPr>
        <w:tblStyle w:val="Tabellrutenett"/>
        <w:tblW w:w="0" w:type="auto"/>
        <w:tblLook w:val="04A0" w:firstRow="1" w:lastRow="0" w:firstColumn="1" w:lastColumn="0" w:noHBand="0" w:noVBand="1"/>
      </w:tblPr>
      <w:tblGrid>
        <w:gridCol w:w="4531"/>
        <w:gridCol w:w="4531"/>
      </w:tblGrid>
      <w:tr w:rsidR="00415B9E" w:rsidTr="004E1B97">
        <w:tc>
          <w:tcPr>
            <w:tcW w:w="4531" w:type="dxa"/>
            <w:shd w:val="clear" w:color="auto" w:fill="A6A6A6" w:themeFill="background1" w:themeFillShade="A6"/>
          </w:tcPr>
          <w:p w:rsidR="00415B9E" w:rsidRPr="00550E63" w:rsidRDefault="00415B9E" w:rsidP="004E1B97">
            <w:pPr>
              <w:rPr>
                <w:b/>
              </w:rPr>
            </w:pPr>
            <w:r w:rsidRPr="00550E63">
              <w:rPr>
                <w:b/>
              </w:rPr>
              <w:t>Ansvar</w:t>
            </w:r>
            <w:r w:rsidR="00F657B1">
              <w:rPr>
                <w:b/>
              </w:rPr>
              <w:t>:</w:t>
            </w:r>
          </w:p>
        </w:tc>
        <w:tc>
          <w:tcPr>
            <w:tcW w:w="4531" w:type="dxa"/>
          </w:tcPr>
          <w:p w:rsidR="00415B9E" w:rsidRDefault="00415B9E" w:rsidP="004E1B97"/>
          <w:p w:rsidR="00415B9E" w:rsidRDefault="00415B9E" w:rsidP="004E1B97"/>
        </w:tc>
      </w:tr>
      <w:tr w:rsidR="00415B9E" w:rsidTr="00671FE0">
        <w:tc>
          <w:tcPr>
            <w:tcW w:w="4531" w:type="dxa"/>
            <w:shd w:val="clear" w:color="auto" w:fill="D9D9D9" w:themeFill="background1" w:themeFillShade="D9"/>
          </w:tcPr>
          <w:p w:rsidR="00415B9E" w:rsidRDefault="00415B9E" w:rsidP="004E1B97">
            <w:r>
              <w:t>Ansvarlig arrangør</w:t>
            </w:r>
            <w:r w:rsidR="002D5354">
              <w:t>:</w:t>
            </w:r>
          </w:p>
        </w:tc>
        <w:tc>
          <w:tcPr>
            <w:tcW w:w="4531" w:type="dxa"/>
          </w:tcPr>
          <w:p w:rsidR="00415B9E" w:rsidRPr="00533C48" w:rsidRDefault="002D5354" w:rsidP="004E1B97">
            <w:pPr>
              <w:rPr>
                <w:i/>
              </w:rPr>
            </w:pPr>
            <w:r w:rsidRPr="00533C48">
              <w:rPr>
                <w:i/>
              </w:rPr>
              <w:t>Navn, adr., mobilnummer og mailadresse</w:t>
            </w:r>
          </w:p>
        </w:tc>
      </w:tr>
      <w:tr w:rsidR="00415B9E" w:rsidTr="00671FE0">
        <w:tc>
          <w:tcPr>
            <w:tcW w:w="4531" w:type="dxa"/>
            <w:shd w:val="clear" w:color="auto" w:fill="D9D9D9" w:themeFill="background1" w:themeFillShade="D9"/>
          </w:tcPr>
          <w:p w:rsidR="00415B9E" w:rsidRDefault="00415B9E" w:rsidP="004E1B97">
            <w:r>
              <w:t>Kontaktperson</w:t>
            </w:r>
          </w:p>
        </w:tc>
        <w:tc>
          <w:tcPr>
            <w:tcW w:w="4531" w:type="dxa"/>
          </w:tcPr>
          <w:p w:rsidR="00415B9E" w:rsidRPr="00533C48" w:rsidRDefault="002D5354" w:rsidP="004E1B97">
            <w:pPr>
              <w:rPr>
                <w:i/>
              </w:rPr>
            </w:pPr>
            <w:r w:rsidRPr="00533C48">
              <w:rPr>
                <w:i/>
              </w:rPr>
              <w:t>Navn, adr., mobilnummer og mailadresse</w:t>
            </w:r>
          </w:p>
        </w:tc>
      </w:tr>
      <w:tr w:rsidR="00415B9E" w:rsidTr="00671FE0">
        <w:tc>
          <w:tcPr>
            <w:tcW w:w="4531" w:type="dxa"/>
            <w:shd w:val="clear" w:color="auto" w:fill="D9D9D9" w:themeFill="background1" w:themeFillShade="D9"/>
          </w:tcPr>
          <w:p w:rsidR="00415B9E" w:rsidRDefault="00A32FC4" w:rsidP="004E1B97">
            <w:r>
              <w:t>Ledere</w:t>
            </w:r>
          </w:p>
        </w:tc>
        <w:tc>
          <w:tcPr>
            <w:tcW w:w="4531" w:type="dxa"/>
          </w:tcPr>
          <w:p w:rsidR="00415B9E" w:rsidRPr="00533C48" w:rsidRDefault="002D5354" w:rsidP="004E1B97">
            <w:pPr>
              <w:rPr>
                <w:i/>
              </w:rPr>
            </w:pPr>
            <w:r w:rsidRPr="00533C48">
              <w:rPr>
                <w:i/>
              </w:rPr>
              <w:t>Funksjon, navn og mobilnummer</w:t>
            </w:r>
          </w:p>
        </w:tc>
      </w:tr>
      <w:tr w:rsidR="002D5354" w:rsidTr="00671FE0">
        <w:tc>
          <w:tcPr>
            <w:tcW w:w="4531" w:type="dxa"/>
            <w:shd w:val="clear" w:color="auto" w:fill="D9D9D9" w:themeFill="background1" w:themeFillShade="D9"/>
          </w:tcPr>
          <w:p w:rsidR="00A32FC4" w:rsidRDefault="00A32FC4" w:rsidP="004E1B97">
            <w:r>
              <w:t>Navn på vaktselskap</w:t>
            </w:r>
          </w:p>
        </w:tc>
        <w:tc>
          <w:tcPr>
            <w:tcW w:w="4531" w:type="dxa"/>
          </w:tcPr>
          <w:p w:rsidR="002D5354" w:rsidRPr="00533C48" w:rsidRDefault="002D5354" w:rsidP="004E1B97">
            <w:pPr>
              <w:rPr>
                <w:i/>
              </w:rPr>
            </w:pPr>
          </w:p>
        </w:tc>
      </w:tr>
      <w:tr w:rsidR="00A32FC4" w:rsidTr="00671FE0">
        <w:tc>
          <w:tcPr>
            <w:tcW w:w="4531" w:type="dxa"/>
            <w:shd w:val="clear" w:color="auto" w:fill="D9D9D9" w:themeFill="background1" w:themeFillShade="D9"/>
          </w:tcPr>
          <w:p w:rsidR="00A32FC4" w:rsidRDefault="00A32FC4" w:rsidP="004E1B97">
            <w:r>
              <w:t>Kontaktperson for vaktselskap</w:t>
            </w:r>
          </w:p>
        </w:tc>
        <w:tc>
          <w:tcPr>
            <w:tcW w:w="4531" w:type="dxa"/>
          </w:tcPr>
          <w:p w:rsidR="00A32FC4" w:rsidRPr="00533C48" w:rsidRDefault="00A32FC4" w:rsidP="004E1B97">
            <w:pPr>
              <w:rPr>
                <w:i/>
              </w:rPr>
            </w:pPr>
            <w:r w:rsidRPr="00533C48">
              <w:rPr>
                <w:i/>
              </w:rPr>
              <w:t>Navn, mobilnummer</w:t>
            </w:r>
          </w:p>
        </w:tc>
      </w:tr>
      <w:tr w:rsidR="00A32FC4" w:rsidTr="00671FE0">
        <w:tc>
          <w:tcPr>
            <w:tcW w:w="4531" w:type="dxa"/>
            <w:shd w:val="clear" w:color="auto" w:fill="D9D9D9" w:themeFill="background1" w:themeFillShade="D9"/>
          </w:tcPr>
          <w:p w:rsidR="00A32FC4" w:rsidRDefault="00A32FC4" w:rsidP="004E1B97">
            <w:r>
              <w:t>Antall godkjente ordensvakter med oppdragsbeskrivelse og navneliste</w:t>
            </w:r>
            <w:r w:rsidR="00151D13">
              <w:t xml:space="preserve"> (hvis mulig)</w:t>
            </w:r>
            <w:r w:rsidR="00533C48">
              <w:t xml:space="preserve"> som følger vedlagt</w:t>
            </w:r>
          </w:p>
        </w:tc>
        <w:tc>
          <w:tcPr>
            <w:tcW w:w="4531" w:type="dxa"/>
          </w:tcPr>
          <w:p w:rsidR="00A32FC4" w:rsidRDefault="00A32FC4" w:rsidP="004E1B97"/>
        </w:tc>
      </w:tr>
      <w:tr w:rsidR="00A32FC4" w:rsidTr="00671FE0">
        <w:tc>
          <w:tcPr>
            <w:tcW w:w="4531" w:type="dxa"/>
            <w:shd w:val="clear" w:color="auto" w:fill="D9D9D9" w:themeFill="background1" w:themeFillShade="D9"/>
          </w:tcPr>
          <w:p w:rsidR="00A32FC4" w:rsidRDefault="00A32FC4" w:rsidP="004E1B97">
            <w:r>
              <w:t>Antall verter med oppdragsliste</w:t>
            </w:r>
          </w:p>
          <w:p w:rsidR="00A32FC4" w:rsidRDefault="00A32FC4" w:rsidP="004E1B97">
            <w:r>
              <w:t>Navneliste skal være tilgjengelig på festivalen</w:t>
            </w:r>
          </w:p>
        </w:tc>
        <w:tc>
          <w:tcPr>
            <w:tcW w:w="4531" w:type="dxa"/>
          </w:tcPr>
          <w:p w:rsidR="00A32FC4" w:rsidRDefault="00A32FC4" w:rsidP="004E1B97"/>
        </w:tc>
      </w:tr>
      <w:tr w:rsidR="00A32FC4" w:rsidTr="00671FE0">
        <w:tc>
          <w:tcPr>
            <w:tcW w:w="4531" w:type="dxa"/>
            <w:shd w:val="clear" w:color="auto" w:fill="D9D9D9" w:themeFill="background1" w:themeFillShade="D9"/>
          </w:tcPr>
          <w:p w:rsidR="00A32FC4" w:rsidRDefault="00A32FC4" w:rsidP="004E1B97">
            <w:r>
              <w:t>Antall frivillige</w:t>
            </w:r>
          </w:p>
          <w:p w:rsidR="00A32FC4" w:rsidRDefault="00A32FC4" w:rsidP="004E1B97">
            <w:r>
              <w:t>Navnene skal være tilgjengelig på festivalen</w:t>
            </w:r>
          </w:p>
        </w:tc>
        <w:tc>
          <w:tcPr>
            <w:tcW w:w="4531" w:type="dxa"/>
          </w:tcPr>
          <w:p w:rsidR="00A32FC4" w:rsidRDefault="00A32FC4" w:rsidP="004E1B97"/>
        </w:tc>
      </w:tr>
      <w:tr w:rsidR="009719B6" w:rsidTr="00671FE0">
        <w:tc>
          <w:tcPr>
            <w:tcW w:w="4531" w:type="dxa"/>
            <w:shd w:val="clear" w:color="auto" w:fill="D9D9D9" w:themeFill="background1" w:themeFillShade="D9"/>
          </w:tcPr>
          <w:p w:rsidR="009719B6" w:rsidRDefault="009719B6" w:rsidP="004E1B97">
            <w:r>
              <w:t>Forsikring av arrangementet</w:t>
            </w:r>
          </w:p>
        </w:tc>
        <w:tc>
          <w:tcPr>
            <w:tcW w:w="4531" w:type="dxa"/>
          </w:tcPr>
          <w:p w:rsidR="009719B6" w:rsidRPr="00722D36" w:rsidRDefault="005D4D9D" w:rsidP="004E1B97">
            <w:pPr>
              <w:rPr>
                <w:i/>
              </w:rPr>
            </w:pPr>
            <w:r w:rsidRPr="00722D36">
              <w:rPr>
                <w:i/>
              </w:rPr>
              <w:t>Selskap, kontaktperson med tlf</w:t>
            </w:r>
            <w:r w:rsidR="00F657B1" w:rsidRPr="00722D36">
              <w:rPr>
                <w:i/>
              </w:rPr>
              <w:t>.</w:t>
            </w:r>
            <w:r w:rsidRPr="00722D36">
              <w:rPr>
                <w:i/>
              </w:rPr>
              <w:t>nr.</w:t>
            </w:r>
          </w:p>
        </w:tc>
      </w:tr>
    </w:tbl>
    <w:p w:rsidR="00415B9E" w:rsidRDefault="00415B9E" w:rsidP="004E1B97"/>
    <w:p w:rsidR="001D0DC9" w:rsidRDefault="001D0DC9" w:rsidP="004E1B97">
      <w:pPr>
        <w:tabs>
          <w:tab w:val="center" w:pos="26508"/>
        </w:tabs>
        <w:ind w:right="1704"/>
      </w:pPr>
    </w:p>
    <w:p w:rsidR="001D0DC9" w:rsidRDefault="001D0DC9" w:rsidP="004E1B97"/>
    <w:p w:rsidR="001D0DC9" w:rsidRDefault="001D0DC9" w:rsidP="004E1B97"/>
    <w:p w:rsidR="001D0DC9" w:rsidRDefault="001D0DC9" w:rsidP="004E1B97"/>
    <w:tbl>
      <w:tblPr>
        <w:tblStyle w:val="Tabellrutenett"/>
        <w:tblW w:w="0" w:type="auto"/>
        <w:tblLook w:val="04A0" w:firstRow="1" w:lastRow="0" w:firstColumn="1" w:lastColumn="0" w:noHBand="0" w:noVBand="1"/>
      </w:tblPr>
      <w:tblGrid>
        <w:gridCol w:w="4531"/>
        <w:gridCol w:w="4531"/>
      </w:tblGrid>
      <w:tr w:rsidR="00A32FC4" w:rsidTr="004E1B97">
        <w:tc>
          <w:tcPr>
            <w:tcW w:w="4531" w:type="dxa"/>
            <w:shd w:val="clear" w:color="auto" w:fill="A6A6A6" w:themeFill="background1" w:themeFillShade="A6"/>
          </w:tcPr>
          <w:p w:rsidR="00A32FC4" w:rsidRPr="00550E63" w:rsidRDefault="009719B6" w:rsidP="004E1B97">
            <w:pPr>
              <w:rPr>
                <w:b/>
              </w:rPr>
            </w:pPr>
            <w:r w:rsidRPr="00550E63">
              <w:rPr>
                <w:b/>
              </w:rPr>
              <w:t>Beredskap og varslinger</w:t>
            </w:r>
            <w:r w:rsidR="00F657B1">
              <w:rPr>
                <w:b/>
              </w:rPr>
              <w:t>:</w:t>
            </w:r>
          </w:p>
        </w:tc>
        <w:tc>
          <w:tcPr>
            <w:tcW w:w="4531" w:type="dxa"/>
          </w:tcPr>
          <w:p w:rsidR="00A32FC4" w:rsidRDefault="00A32FC4" w:rsidP="004E1B97"/>
        </w:tc>
      </w:tr>
      <w:tr w:rsidR="00A32FC4" w:rsidTr="00671FE0">
        <w:tc>
          <w:tcPr>
            <w:tcW w:w="4531" w:type="dxa"/>
            <w:shd w:val="clear" w:color="auto" w:fill="D9D9D9" w:themeFill="background1" w:themeFillShade="D9"/>
          </w:tcPr>
          <w:p w:rsidR="00A32FC4" w:rsidRDefault="009719B6" w:rsidP="004E1B97">
            <w:r>
              <w:t>Hjelpemannskaper</w:t>
            </w:r>
          </w:p>
        </w:tc>
        <w:tc>
          <w:tcPr>
            <w:tcW w:w="4531" w:type="dxa"/>
          </w:tcPr>
          <w:p w:rsidR="00A32FC4" w:rsidRPr="00533C48" w:rsidRDefault="009719B6" w:rsidP="004E1B97">
            <w:pPr>
              <w:rPr>
                <w:i/>
              </w:rPr>
            </w:pPr>
            <w:r w:rsidRPr="00533C48">
              <w:rPr>
                <w:i/>
              </w:rPr>
              <w:t>Navneliste</w:t>
            </w:r>
          </w:p>
        </w:tc>
      </w:tr>
      <w:tr w:rsidR="00671FE0" w:rsidTr="00671FE0">
        <w:tc>
          <w:tcPr>
            <w:tcW w:w="4531" w:type="dxa"/>
            <w:shd w:val="clear" w:color="auto" w:fill="D9D9D9" w:themeFill="background1" w:themeFillShade="D9"/>
          </w:tcPr>
          <w:p w:rsidR="00671FE0" w:rsidRDefault="00671FE0" w:rsidP="004E1B97">
            <w:r>
              <w:t>Sjø/elv/vann</w:t>
            </w:r>
          </w:p>
        </w:tc>
        <w:tc>
          <w:tcPr>
            <w:tcW w:w="4531" w:type="dxa"/>
          </w:tcPr>
          <w:p w:rsidR="00671FE0" w:rsidRPr="00533C48" w:rsidRDefault="00671FE0" w:rsidP="004E1B97">
            <w:pPr>
              <w:rPr>
                <w:i/>
              </w:rPr>
            </w:pPr>
            <w:r>
              <w:rPr>
                <w:i/>
              </w:rPr>
              <w:t>Standbybåt til redning</w:t>
            </w:r>
          </w:p>
        </w:tc>
      </w:tr>
      <w:tr w:rsidR="00A32FC4" w:rsidTr="00671FE0">
        <w:tc>
          <w:tcPr>
            <w:tcW w:w="4531" w:type="dxa"/>
            <w:shd w:val="clear" w:color="auto" w:fill="D9D9D9" w:themeFill="background1" w:themeFillShade="D9"/>
          </w:tcPr>
          <w:p w:rsidR="00A32FC4" w:rsidRDefault="009719B6" w:rsidP="004E1B97">
            <w:r>
              <w:t>Ansvarsområde</w:t>
            </w:r>
          </w:p>
        </w:tc>
        <w:tc>
          <w:tcPr>
            <w:tcW w:w="4531" w:type="dxa"/>
          </w:tcPr>
          <w:p w:rsidR="00A32FC4" w:rsidRPr="00533C48" w:rsidRDefault="009719B6" w:rsidP="004E1B97">
            <w:pPr>
              <w:rPr>
                <w:i/>
              </w:rPr>
            </w:pPr>
            <w:r w:rsidRPr="00533C48">
              <w:rPr>
                <w:i/>
              </w:rPr>
              <w:t>Geografisk, arbeidsoppgaver og akutt hendelse.</w:t>
            </w:r>
          </w:p>
          <w:p w:rsidR="009719B6" w:rsidRPr="00533C48" w:rsidRDefault="009719B6" w:rsidP="004E1B97">
            <w:pPr>
              <w:rPr>
                <w:i/>
              </w:rPr>
            </w:pPr>
            <w:r w:rsidRPr="00533C48">
              <w:rPr>
                <w:i/>
              </w:rPr>
              <w:t>Eks. ansvarlig for evakuering, evakueringsveiene, evakueringsplass</w:t>
            </w:r>
          </w:p>
        </w:tc>
      </w:tr>
      <w:tr w:rsidR="009719B6" w:rsidTr="00671FE0">
        <w:tc>
          <w:tcPr>
            <w:tcW w:w="4531" w:type="dxa"/>
            <w:shd w:val="clear" w:color="auto" w:fill="D9D9D9" w:themeFill="background1" w:themeFillShade="D9"/>
          </w:tcPr>
          <w:p w:rsidR="009719B6" w:rsidRDefault="00F657B1" w:rsidP="004E1B97">
            <w:r>
              <w:t>AMK</w:t>
            </w:r>
            <w:r w:rsidR="009719B6">
              <w:t xml:space="preserve"> og Brann</w:t>
            </w:r>
          </w:p>
        </w:tc>
        <w:tc>
          <w:tcPr>
            <w:tcW w:w="4531" w:type="dxa"/>
          </w:tcPr>
          <w:p w:rsidR="009719B6" w:rsidRPr="00533C48" w:rsidRDefault="00F657B1" w:rsidP="004E1B97">
            <w:pPr>
              <w:rPr>
                <w:i/>
              </w:rPr>
            </w:pPr>
            <w:r>
              <w:rPr>
                <w:i/>
              </w:rPr>
              <w:t>Er disse varslet og på hvilken måte?</w:t>
            </w:r>
          </w:p>
        </w:tc>
      </w:tr>
      <w:tr w:rsidR="009719B6" w:rsidTr="00671FE0">
        <w:tc>
          <w:tcPr>
            <w:tcW w:w="4531" w:type="dxa"/>
            <w:shd w:val="clear" w:color="auto" w:fill="D9D9D9" w:themeFill="background1" w:themeFillShade="D9"/>
          </w:tcPr>
          <w:p w:rsidR="009719B6" w:rsidRDefault="009719B6" w:rsidP="004E1B97">
            <w:r>
              <w:t>Berørte naboer</w:t>
            </w:r>
          </w:p>
        </w:tc>
        <w:tc>
          <w:tcPr>
            <w:tcW w:w="4531" w:type="dxa"/>
          </w:tcPr>
          <w:p w:rsidR="005D4D9D" w:rsidRPr="00533C48" w:rsidRDefault="00F657B1" w:rsidP="004E1B97">
            <w:pPr>
              <w:rPr>
                <w:i/>
              </w:rPr>
            </w:pPr>
            <w:r>
              <w:rPr>
                <w:i/>
              </w:rPr>
              <w:t>Er disse varslet og på hvilken måte?</w:t>
            </w:r>
          </w:p>
        </w:tc>
      </w:tr>
      <w:tr w:rsidR="00366544" w:rsidTr="004E1B97">
        <w:tc>
          <w:tcPr>
            <w:tcW w:w="4531" w:type="dxa"/>
            <w:shd w:val="clear" w:color="auto" w:fill="F2F2F2" w:themeFill="background1" w:themeFillShade="F2"/>
          </w:tcPr>
          <w:p w:rsidR="00366544" w:rsidRDefault="00366544" w:rsidP="004E1B97"/>
          <w:p w:rsidR="00366544" w:rsidRDefault="00366544" w:rsidP="004E1B97"/>
          <w:p w:rsidR="00366544" w:rsidRDefault="00366544" w:rsidP="004E1B97"/>
        </w:tc>
        <w:tc>
          <w:tcPr>
            <w:tcW w:w="4531" w:type="dxa"/>
          </w:tcPr>
          <w:p w:rsidR="00366544" w:rsidRPr="00533C48" w:rsidRDefault="00366544" w:rsidP="004E1B97">
            <w:pPr>
              <w:rPr>
                <w:i/>
              </w:rPr>
            </w:pPr>
          </w:p>
        </w:tc>
      </w:tr>
      <w:tr w:rsidR="009719B6" w:rsidTr="004E1B97">
        <w:tc>
          <w:tcPr>
            <w:tcW w:w="4531" w:type="dxa"/>
            <w:shd w:val="clear" w:color="auto" w:fill="A6A6A6" w:themeFill="background1" w:themeFillShade="A6"/>
          </w:tcPr>
          <w:p w:rsidR="009719B6" w:rsidRPr="00550E63" w:rsidRDefault="00550E63" w:rsidP="004E1B97">
            <w:pPr>
              <w:rPr>
                <w:b/>
              </w:rPr>
            </w:pPr>
            <w:r w:rsidRPr="00550E63">
              <w:rPr>
                <w:b/>
              </w:rPr>
              <w:t>Plan og utførelse</w:t>
            </w:r>
            <w:r w:rsidR="00F657B1">
              <w:rPr>
                <w:b/>
              </w:rPr>
              <w:t>:</w:t>
            </w:r>
          </w:p>
        </w:tc>
        <w:tc>
          <w:tcPr>
            <w:tcW w:w="4531" w:type="dxa"/>
          </w:tcPr>
          <w:p w:rsidR="009719B6" w:rsidRPr="00533C48" w:rsidRDefault="009719B6" w:rsidP="004E1B97">
            <w:pPr>
              <w:rPr>
                <w:i/>
              </w:rPr>
            </w:pPr>
          </w:p>
        </w:tc>
      </w:tr>
      <w:tr w:rsidR="00550E63" w:rsidTr="00671FE0">
        <w:tc>
          <w:tcPr>
            <w:tcW w:w="4531" w:type="dxa"/>
            <w:shd w:val="clear" w:color="auto" w:fill="D9D9D9" w:themeFill="background1" w:themeFillShade="D9"/>
          </w:tcPr>
          <w:p w:rsidR="00550E63" w:rsidRDefault="00550E63" w:rsidP="004E1B97">
            <w:r>
              <w:t>Planlegging og koordinering</w:t>
            </w:r>
          </w:p>
        </w:tc>
        <w:tc>
          <w:tcPr>
            <w:tcW w:w="4531" w:type="dxa"/>
          </w:tcPr>
          <w:p w:rsidR="00550E63" w:rsidRPr="00533C48" w:rsidRDefault="00550E63" w:rsidP="004E1B97">
            <w:pPr>
              <w:rPr>
                <w:i/>
              </w:rPr>
            </w:pPr>
          </w:p>
        </w:tc>
      </w:tr>
      <w:tr w:rsidR="00550E63" w:rsidTr="00671FE0">
        <w:tc>
          <w:tcPr>
            <w:tcW w:w="4531" w:type="dxa"/>
            <w:shd w:val="clear" w:color="auto" w:fill="D9D9D9" w:themeFill="background1" w:themeFillShade="D9"/>
          </w:tcPr>
          <w:p w:rsidR="00550E63" w:rsidRDefault="00550E63" w:rsidP="004E1B97">
            <w:r>
              <w:t>Oppbygging og innlastning</w:t>
            </w:r>
          </w:p>
        </w:tc>
        <w:tc>
          <w:tcPr>
            <w:tcW w:w="4531" w:type="dxa"/>
          </w:tcPr>
          <w:p w:rsidR="00550E63" w:rsidRPr="00533C48" w:rsidRDefault="00550E63" w:rsidP="004E1B97">
            <w:pPr>
              <w:rPr>
                <w:i/>
              </w:rPr>
            </w:pPr>
          </w:p>
        </w:tc>
      </w:tr>
      <w:tr w:rsidR="00550E63" w:rsidTr="00671FE0">
        <w:tc>
          <w:tcPr>
            <w:tcW w:w="4531" w:type="dxa"/>
            <w:shd w:val="clear" w:color="auto" w:fill="D9D9D9" w:themeFill="background1" w:themeFillShade="D9"/>
          </w:tcPr>
          <w:p w:rsidR="00550E63" w:rsidRDefault="00F657B1" w:rsidP="004E1B97">
            <w:r>
              <w:t>Innslipp og av</w:t>
            </w:r>
            <w:r w:rsidR="00550E63">
              <w:t>slutning</w:t>
            </w:r>
          </w:p>
        </w:tc>
        <w:tc>
          <w:tcPr>
            <w:tcW w:w="4531" w:type="dxa"/>
          </w:tcPr>
          <w:p w:rsidR="00550E63" w:rsidRPr="00533C48" w:rsidRDefault="00550E63" w:rsidP="004E1B97">
            <w:pPr>
              <w:rPr>
                <w:i/>
              </w:rPr>
            </w:pPr>
          </w:p>
        </w:tc>
      </w:tr>
      <w:tr w:rsidR="00550E63" w:rsidTr="00671FE0">
        <w:tc>
          <w:tcPr>
            <w:tcW w:w="4531" w:type="dxa"/>
            <w:shd w:val="clear" w:color="auto" w:fill="D9D9D9" w:themeFill="background1" w:themeFillShade="D9"/>
          </w:tcPr>
          <w:p w:rsidR="00550E63" w:rsidRDefault="00550E63" w:rsidP="004E1B97">
            <w:r>
              <w:t>Utlasting, nedbrytning og evaluering</w:t>
            </w:r>
          </w:p>
        </w:tc>
        <w:tc>
          <w:tcPr>
            <w:tcW w:w="4531" w:type="dxa"/>
          </w:tcPr>
          <w:p w:rsidR="00550E63" w:rsidRPr="00533C48" w:rsidRDefault="00550E63" w:rsidP="004E1B97">
            <w:pPr>
              <w:rPr>
                <w:i/>
              </w:rPr>
            </w:pPr>
          </w:p>
        </w:tc>
      </w:tr>
      <w:tr w:rsidR="00550E63" w:rsidTr="00671FE0">
        <w:tc>
          <w:tcPr>
            <w:tcW w:w="4531" w:type="dxa"/>
            <w:shd w:val="clear" w:color="auto" w:fill="D9D9D9" w:themeFill="background1" w:themeFillShade="D9"/>
          </w:tcPr>
          <w:p w:rsidR="00550E63" w:rsidRDefault="00F657B1" w:rsidP="004E1B97">
            <w:r>
              <w:t>Traf</w:t>
            </w:r>
            <w:r w:rsidR="00550E63">
              <w:t>ikale utfordringer</w:t>
            </w:r>
          </w:p>
        </w:tc>
        <w:tc>
          <w:tcPr>
            <w:tcW w:w="4531" w:type="dxa"/>
          </w:tcPr>
          <w:p w:rsidR="00550E63" w:rsidRPr="00533C48" w:rsidRDefault="00550E63" w:rsidP="004E1B97">
            <w:pPr>
              <w:rPr>
                <w:i/>
              </w:rPr>
            </w:pPr>
          </w:p>
        </w:tc>
      </w:tr>
      <w:tr w:rsidR="00550E63" w:rsidTr="00671FE0">
        <w:tc>
          <w:tcPr>
            <w:tcW w:w="4531" w:type="dxa"/>
            <w:shd w:val="clear" w:color="auto" w:fill="D9D9D9" w:themeFill="background1" w:themeFillShade="D9"/>
          </w:tcPr>
          <w:p w:rsidR="00550E63" w:rsidRDefault="00550E63" w:rsidP="004E1B97">
            <w:r>
              <w:t>Grunneier</w:t>
            </w:r>
          </w:p>
        </w:tc>
        <w:tc>
          <w:tcPr>
            <w:tcW w:w="4531" w:type="dxa"/>
          </w:tcPr>
          <w:p w:rsidR="00550E63" w:rsidRPr="00533C48" w:rsidRDefault="00550E63" w:rsidP="004E1B97">
            <w:pPr>
              <w:rPr>
                <w:i/>
              </w:rPr>
            </w:pPr>
            <w:r w:rsidRPr="00533C48">
              <w:rPr>
                <w:i/>
              </w:rPr>
              <w:t>Signert avtale om leie av grunn for arrangementet</w:t>
            </w:r>
          </w:p>
        </w:tc>
      </w:tr>
    </w:tbl>
    <w:p w:rsidR="00A32FC4" w:rsidRDefault="00A32FC4" w:rsidP="004E1B97"/>
    <w:p w:rsidR="00550E63" w:rsidRPr="001D0DC9" w:rsidRDefault="00550E63" w:rsidP="004E1B97">
      <w:pPr>
        <w:rPr>
          <w:b/>
        </w:rPr>
      </w:pPr>
      <w:r w:rsidRPr="001D0DC9">
        <w:rPr>
          <w:b/>
        </w:rPr>
        <w:t>Krav og forventninger</w:t>
      </w:r>
    </w:p>
    <w:p w:rsidR="00550E63" w:rsidRDefault="00550E63" w:rsidP="004E1B97">
      <w:r>
        <w:t>Det er forventet at lov om vaktvirksomhet og forskrifter f</w:t>
      </w:r>
      <w:r w:rsidR="001D0DC9">
        <w:t>ølges.  Det betyr at det skal være tydelig for alle hvem som er vakter og verter.  Dette gjelder både oppgaver og uniformering.  Søknaden sammen med en helhetsvurdering av arrangementet, vil ligge til grunn for vurderingen av behovet for politiets tilstedeværelse på arrangementet.</w:t>
      </w:r>
    </w:p>
    <w:p w:rsidR="001D0DC9" w:rsidRPr="004E1B97" w:rsidRDefault="001D0DC9" w:rsidP="004E1B97">
      <w:pPr>
        <w:pStyle w:val="Listeavsnitt"/>
        <w:numPr>
          <w:ilvl w:val="0"/>
          <w:numId w:val="1"/>
        </w:numPr>
        <w:rPr>
          <w:b/>
        </w:rPr>
      </w:pPr>
      <w:r w:rsidRPr="004E1B97">
        <w:rPr>
          <w:b/>
        </w:rPr>
        <w:t>Arrangør må dekke kostnader for politiet tilstedeværelse</w:t>
      </w:r>
      <w:r w:rsidR="005D4D9D">
        <w:rPr>
          <w:b/>
        </w:rPr>
        <w:t xml:space="preserve"> og må påregne evt. forskuddsbetaling av denne kostnad.</w:t>
      </w:r>
    </w:p>
    <w:p w:rsidR="001D0DC9" w:rsidRDefault="001D0DC9" w:rsidP="004E1B97">
      <w:pPr>
        <w:pStyle w:val="Listeavsnitt"/>
        <w:numPr>
          <w:ilvl w:val="0"/>
          <w:numId w:val="1"/>
        </w:numPr>
        <w:rPr>
          <w:b/>
        </w:rPr>
      </w:pPr>
      <w:r w:rsidRPr="004E1B97">
        <w:rPr>
          <w:b/>
        </w:rPr>
        <w:t>Arrangør er ansvarlig for å avtale med kontaktperson hos politiet/kommune/brannvesenet om en eventuell befaring av arrangementsområdet når det er ferdig rigget og klart.  Dette skal gjøres før arrangementet starter, slik at eventuelle justeringen kan gjennomføres.</w:t>
      </w:r>
    </w:p>
    <w:p w:rsidR="005D4D9D" w:rsidRDefault="005D4D9D" w:rsidP="005D4D9D">
      <w:pPr>
        <w:pStyle w:val="Listeavsnitt"/>
        <w:rPr>
          <w:b/>
        </w:rPr>
      </w:pPr>
      <w:r>
        <w:rPr>
          <w:b/>
        </w:rPr>
        <w:t>På store arrangementer er det en fordel med en befaring med arrangør, før man godkjenner og der gjennomgå planen i praksis.</w:t>
      </w:r>
    </w:p>
    <w:p w:rsidR="001D0DC9" w:rsidRDefault="005D4D9D" w:rsidP="005D4D9D">
      <w:pPr>
        <w:pStyle w:val="Listeavsnitt"/>
      </w:pPr>
      <w:r>
        <w:t xml:space="preserve"> </w:t>
      </w:r>
    </w:p>
    <w:p w:rsidR="001D0DC9" w:rsidRDefault="001D0DC9" w:rsidP="004E1B97">
      <w:r>
        <w:t>Det vises for øvrig til kommunens alkoholpolitiske retningslinjer og de vilkår som er satt for festivaler og arrangementer.</w:t>
      </w:r>
    </w:p>
    <w:p w:rsidR="001D0DC9" w:rsidRDefault="001D0DC9" w:rsidP="004E1B97"/>
    <w:p w:rsidR="001D0DC9" w:rsidRDefault="001D0DC9" w:rsidP="004E1B97"/>
    <w:sectPr w:rsidR="001D0D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C5FA0"/>
    <w:multiLevelType w:val="hybridMultilevel"/>
    <w:tmpl w:val="6D34F8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A5"/>
    <w:rsid w:val="00004E84"/>
    <w:rsid w:val="00104FFF"/>
    <w:rsid w:val="00151D13"/>
    <w:rsid w:val="001D0DC9"/>
    <w:rsid w:val="00202DF5"/>
    <w:rsid w:val="002D5354"/>
    <w:rsid w:val="00366544"/>
    <w:rsid w:val="00415B9E"/>
    <w:rsid w:val="004E1B97"/>
    <w:rsid w:val="00533C48"/>
    <w:rsid w:val="00537F60"/>
    <w:rsid w:val="00550E63"/>
    <w:rsid w:val="005D4D9D"/>
    <w:rsid w:val="00671FE0"/>
    <w:rsid w:val="00716B6F"/>
    <w:rsid w:val="00722D36"/>
    <w:rsid w:val="0080161C"/>
    <w:rsid w:val="00824CA5"/>
    <w:rsid w:val="009719B6"/>
    <w:rsid w:val="00A32FC4"/>
    <w:rsid w:val="00AA43A5"/>
    <w:rsid w:val="00F657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082DC-5B87-4730-A40B-D588D835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202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D0DC9"/>
    <w:pPr>
      <w:ind w:left="720"/>
      <w:contextualSpacing/>
    </w:pPr>
  </w:style>
  <w:style w:type="paragraph" w:styleId="Bobletekst">
    <w:name w:val="Balloon Text"/>
    <w:basedOn w:val="Normal"/>
    <w:link w:val="BobletekstTegn"/>
    <w:uiPriority w:val="99"/>
    <w:semiHidden/>
    <w:unhideWhenUsed/>
    <w:rsid w:val="00533C4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33C48"/>
    <w:rPr>
      <w:rFonts w:ascii="Segoe UI" w:hAnsi="Segoe UI" w:cs="Segoe UI"/>
      <w:sz w:val="18"/>
      <w:szCs w:val="18"/>
    </w:rPr>
  </w:style>
  <w:style w:type="character" w:styleId="Hyperkobling">
    <w:name w:val="Hyperlink"/>
    <w:basedOn w:val="Standardskriftforavsnitt"/>
    <w:uiPriority w:val="99"/>
    <w:unhideWhenUsed/>
    <w:rsid w:val="00716B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mble.kommune.no/arrangement" TargetMode="External"/><Relationship Id="rId5" Type="http://schemas.openxmlformats.org/officeDocument/2006/relationships/hyperlink" Target="mailto:post.sor-ost@politiet.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532</Words>
  <Characters>2825</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Bamble, Siljan og Skien</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Ebersteen Ulvin</dc:creator>
  <cp:lastModifiedBy>Torodd Eriksen</cp:lastModifiedBy>
  <cp:revision>5</cp:revision>
  <cp:lastPrinted>2018-01-25T12:01:00Z</cp:lastPrinted>
  <dcterms:created xsi:type="dcterms:W3CDTF">2018-09-06T14:26:00Z</dcterms:created>
  <dcterms:modified xsi:type="dcterms:W3CDTF">2018-09-06T14:32:00Z</dcterms:modified>
</cp:coreProperties>
</file>