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A7" w:rsidRPr="00B12096" w:rsidRDefault="000E2E41" w:rsidP="003A1CA7">
      <w:pPr>
        <w:pStyle w:val="Overskrift4"/>
        <w:keepNext w:val="0"/>
        <w:jc w:val="both"/>
        <w:rPr>
          <w:rFonts w:asciiTheme="minorHAnsi" w:hAnsiTheme="minorHAnsi"/>
          <w:sz w:val="44"/>
          <w:szCs w:val="22"/>
          <w:u w:val="none"/>
          <w:lang w:val="nb-NO"/>
        </w:rPr>
      </w:pPr>
      <w:bookmarkStart w:id="0" w:name="_GoBack"/>
      <w:bookmarkEnd w:id="0"/>
      <w:r w:rsidRPr="00B12096">
        <w:rPr>
          <w:rFonts w:cs="Arial"/>
          <w:b/>
          <w:sz w:val="36"/>
          <w:u w:val="none"/>
          <w:lang w:val="nb-NO"/>
        </w:rPr>
        <w:t xml:space="preserve">Møtereferat </w:t>
      </w:r>
      <w:r w:rsidR="003A1CA7" w:rsidRPr="00B12096">
        <w:rPr>
          <w:rFonts w:cs="Arial"/>
          <w:b/>
          <w:sz w:val="36"/>
          <w:u w:val="none"/>
          <w:lang w:val="nb-NO"/>
        </w:rPr>
        <w:t>Grasmyr FAU</w:t>
      </w:r>
    </w:p>
    <w:p w:rsidR="003A1CA7" w:rsidRPr="00B12096" w:rsidRDefault="003A1CA7" w:rsidP="003A1CA7">
      <w:pPr>
        <w:jc w:val="center"/>
        <w:rPr>
          <w:rFonts w:asciiTheme="minorHAnsi" w:hAnsiTheme="minorHAnsi"/>
          <w:szCs w:val="22"/>
        </w:rPr>
      </w:pPr>
      <w:bookmarkStart w:id="1" w:name="MøteT_D"/>
      <w:bookmarkEnd w:id="1"/>
    </w:p>
    <w:p w:rsidR="003A1CA7" w:rsidRPr="00B12096" w:rsidRDefault="003A1CA7" w:rsidP="003A1CA7">
      <w:pPr>
        <w:jc w:val="center"/>
        <w:rPr>
          <w:rFonts w:asciiTheme="minorHAnsi" w:hAnsiTheme="minorHAnsi"/>
          <w:szCs w:val="22"/>
        </w:rPr>
      </w:pPr>
    </w:p>
    <w:tbl>
      <w:tblPr>
        <w:tblW w:w="0" w:type="auto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372"/>
        <w:gridCol w:w="174"/>
        <w:gridCol w:w="7592"/>
      </w:tblGrid>
      <w:tr w:rsidR="003A1CA7" w:rsidRPr="00B12096" w:rsidTr="003A1CA7">
        <w:trPr>
          <w:trHeight w:val="879"/>
        </w:trPr>
        <w:tc>
          <w:tcPr>
            <w:tcW w:w="0" w:type="auto"/>
            <w:hideMark/>
          </w:tcPr>
          <w:p w:rsidR="003A1CA7" w:rsidRPr="00B12096" w:rsidRDefault="003A1CA7" w:rsidP="003A1CA7">
            <w:pPr>
              <w:pStyle w:val="Overskrift1"/>
              <w:tabs>
                <w:tab w:val="left" w:pos="0"/>
              </w:tabs>
              <w:rPr>
                <w:rFonts w:cs="Arial"/>
                <w:sz w:val="22"/>
                <w:szCs w:val="22"/>
              </w:rPr>
            </w:pPr>
            <w:r w:rsidRPr="00B12096">
              <w:rPr>
                <w:rFonts w:cs="Arial"/>
                <w:sz w:val="22"/>
                <w:szCs w:val="22"/>
              </w:rPr>
              <w:t>Tilstede</w:t>
            </w:r>
          </w:p>
        </w:tc>
        <w:tc>
          <w:tcPr>
            <w:tcW w:w="0" w:type="auto"/>
            <w:hideMark/>
          </w:tcPr>
          <w:p w:rsidR="003A1CA7" w:rsidRPr="00B12096" w:rsidRDefault="003A1CA7" w:rsidP="003A1CA7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B12096">
              <w:rPr>
                <w:rFonts w:cs="Arial"/>
                <w:szCs w:val="22"/>
              </w:rPr>
              <w:t>:</w:t>
            </w:r>
          </w:p>
        </w:tc>
        <w:tc>
          <w:tcPr>
            <w:tcW w:w="0" w:type="auto"/>
            <w:hideMark/>
          </w:tcPr>
          <w:p w:rsidR="003A1CA7" w:rsidRPr="00B12096" w:rsidRDefault="00DC4715" w:rsidP="00A603A8">
            <w:pPr>
              <w:tabs>
                <w:tab w:val="left" w:pos="0"/>
                <w:tab w:val="left" w:pos="7520"/>
                <w:tab w:val="left" w:pos="8024"/>
              </w:tabs>
              <w:rPr>
                <w:rFonts w:cs="Arial"/>
                <w:szCs w:val="22"/>
              </w:rPr>
            </w:pPr>
            <w:bookmarkStart w:id="2" w:name="To"/>
            <w:bookmarkEnd w:id="2"/>
            <w:r>
              <w:rPr>
                <w:rFonts w:cs="Arial"/>
                <w:szCs w:val="22"/>
              </w:rPr>
              <w:t>8A Lars N</w:t>
            </w:r>
            <w:r w:rsidR="002E3B58">
              <w:rPr>
                <w:rFonts w:cs="Arial"/>
                <w:szCs w:val="22"/>
              </w:rPr>
              <w:t>.</w:t>
            </w:r>
            <w:r w:rsidR="00A603A8">
              <w:rPr>
                <w:rFonts w:cs="Arial"/>
                <w:szCs w:val="22"/>
              </w:rPr>
              <w:t xml:space="preserve"> Trøen,</w:t>
            </w:r>
            <w:r>
              <w:rPr>
                <w:rFonts w:cs="Arial"/>
                <w:szCs w:val="22"/>
              </w:rPr>
              <w:t xml:space="preserve"> 8C </w:t>
            </w:r>
            <w:r w:rsidR="002E3B58">
              <w:rPr>
                <w:rFonts w:cs="Arial"/>
                <w:szCs w:val="22"/>
              </w:rPr>
              <w:t xml:space="preserve">Marianne Bergius, </w:t>
            </w:r>
            <w:r>
              <w:rPr>
                <w:rFonts w:cs="Arial"/>
                <w:szCs w:val="22"/>
              </w:rPr>
              <w:t>9</w:t>
            </w:r>
            <w:r w:rsidR="00161406" w:rsidRPr="00B12096">
              <w:rPr>
                <w:rFonts w:cs="Arial"/>
                <w:szCs w:val="22"/>
              </w:rPr>
              <w:t xml:space="preserve">B </w:t>
            </w:r>
            <w:r w:rsidR="00811180">
              <w:rPr>
                <w:rFonts w:cs="Arial"/>
                <w:szCs w:val="22"/>
              </w:rPr>
              <w:t>Agnes</w:t>
            </w:r>
            <w:r w:rsidR="00A603A8">
              <w:rPr>
                <w:rFonts w:cs="Arial"/>
                <w:szCs w:val="22"/>
              </w:rPr>
              <w:t xml:space="preserve"> Strømsvaag</w:t>
            </w:r>
            <w:r w:rsidR="00811180">
              <w:rPr>
                <w:rFonts w:cs="Arial"/>
                <w:szCs w:val="22"/>
              </w:rPr>
              <w:t xml:space="preserve"> (for </w:t>
            </w:r>
            <w:r w:rsidR="00161406">
              <w:rPr>
                <w:rFonts w:cs="Arial"/>
                <w:szCs w:val="22"/>
              </w:rPr>
              <w:t>Nancy Ann Helgesen</w:t>
            </w:r>
            <w:r w:rsidR="00811180">
              <w:rPr>
                <w:rFonts w:cs="Arial"/>
                <w:szCs w:val="22"/>
              </w:rPr>
              <w:t>)</w:t>
            </w:r>
            <w:r w:rsidR="00161406">
              <w:rPr>
                <w:rFonts w:cs="Arial"/>
                <w:szCs w:val="22"/>
              </w:rPr>
              <w:t>,</w:t>
            </w:r>
            <w:r w:rsidR="00161406" w:rsidRPr="00B12096">
              <w:rPr>
                <w:rFonts w:cs="Arial"/>
                <w:szCs w:val="22"/>
              </w:rPr>
              <w:t xml:space="preserve"> </w:t>
            </w:r>
            <w:r w:rsidR="002E3B58">
              <w:rPr>
                <w:rFonts w:cs="Arial"/>
                <w:szCs w:val="22"/>
              </w:rPr>
              <w:t xml:space="preserve">9C Anne Kathrine V. Rogn, </w:t>
            </w:r>
            <w:r>
              <w:rPr>
                <w:rFonts w:cs="Arial"/>
                <w:szCs w:val="22"/>
              </w:rPr>
              <w:t>10</w:t>
            </w:r>
            <w:r w:rsidR="003A1CA7" w:rsidRPr="00B12096">
              <w:rPr>
                <w:rFonts w:cs="Arial"/>
                <w:szCs w:val="22"/>
              </w:rPr>
              <w:t>A Benedicte Børge-Ask,</w:t>
            </w:r>
            <w:r>
              <w:rPr>
                <w:rFonts w:cs="Arial"/>
                <w:szCs w:val="22"/>
              </w:rPr>
              <w:t xml:space="preserve"> </w:t>
            </w:r>
            <w:r w:rsidR="003A1CA7" w:rsidRPr="00B12096">
              <w:rPr>
                <w:rFonts w:cs="Arial"/>
                <w:szCs w:val="22"/>
              </w:rPr>
              <w:t>rektor Kenneth Broch Johnsen</w:t>
            </w:r>
          </w:p>
        </w:tc>
      </w:tr>
      <w:tr w:rsidR="003A1CA7" w:rsidRPr="00B12096" w:rsidTr="00EE216F">
        <w:trPr>
          <w:trHeight w:val="305"/>
        </w:trPr>
        <w:tc>
          <w:tcPr>
            <w:tcW w:w="0" w:type="auto"/>
            <w:hideMark/>
          </w:tcPr>
          <w:p w:rsidR="003A1CA7" w:rsidRPr="00B12096" w:rsidRDefault="003A1CA7" w:rsidP="003A1CA7">
            <w:pPr>
              <w:tabs>
                <w:tab w:val="left" w:pos="0"/>
              </w:tabs>
              <w:rPr>
                <w:rFonts w:cs="Arial"/>
                <w:b/>
                <w:szCs w:val="22"/>
              </w:rPr>
            </w:pPr>
            <w:r w:rsidRPr="00B12096">
              <w:rPr>
                <w:rFonts w:cs="Arial"/>
                <w:b/>
                <w:szCs w:val="22"/>
              </w:rPr>
              <w:t>Fraværende</w:t>
            </w:r>
          </w:p>
        </w:tc>
        <w:tc>
          <w:tcPr>
            <w:tcW w:w="0" w:type="auto"/>
            <w:hideMark/>
          </w:tcPr>
          <w:p w:rsidR="003A1CA7" w:rsidRPr="00B12096" w:rsidRDefault="003A1CA7" w:rsidP="003A1CA7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B12096">
              <w:rPr>
                <w:rFonts w:cs="Arial"/>
                <w:szCs w:val="22"/>
              </w:rPr>
              <w:t>:</w:t>
            </w:r>
          </w:p>
        </w:tc>
        <w:tc>
          <w:tcPr>
            <w:tcW w:w="0" w:type="auto"/>
          </w:tcPr>
          <w:p w:rsidR="003A1CA7" w:rsidRPr="00B12096" w:rsidRDefault="00811180" w:rsidP="00161406">
            <w:pPr>
              <w:tabs>
                <w:tab w:val="left" w:pos="0"/>
              </w:tabs>
              <w:rPr>
                <w:rFonts w:cs="Arial"/>
                <w:szCs w:val="22"/>
              </w:rPr>
            </w:pPr>
            <w:bookmarkStart w:id="3" w:name="Copy"/>
            <w:bookmarkEnd w:id="3"/>
            <w:r>
              <w:rPr>
                <w:rFonts w:cs="Arial"/>
                <w:szCs w:val="22"/>
              </w:rPr>
              <w:t>8B Terje Berg</w:t>
            </w:r>
            <w:r w:rsidR="00A603A8">
              <w:rPr>
                <w:rFonts w:cs="Arial"/>
                <w:szCs w:val="22"/>
              </w:rPr>
              <w:t>, 9A Stian Vinje Olsen, 10B Mari T. Lieberg,</w:t>
            </w:r>
            <w:r w:rsidR="00A603A8" w:rsidRPr="00B12096">
              <w:rPr>
                <w:rFonts w:cs="Arial"/>
                <w:szCs w:val="22"/>
              </w:rPr>
              <w:t xml:space="preserve"> 10C </w:t>
            </w:r>
            <w:r w:rsidR="00A603A8">
              <w:rPr>
                <w:rFonts w:cs="Arial"/>
                <w:szCs w:val="22"/>
              </w:rPr>
              <w:t>Monica Danielsen</w:t>
            </w:r>
          </w:p>
        </w:tc>
      </w:tr>
      <w:tr w:rsidR="005E1463" w:rsidRPr="00B12096" w:rsidTr="005E1463">
        <w:trPr>
          <w:trHeight w:val="305"/>
        </w:trPr>
        <w:tc>
          <w:tcPr>
            <w:tcW w:w="0" w:type="auto"/>
          </w:tcPr>
          <w:p w:rsidR="005E1463" w:rsidRPr="00B12096" w:rsidRDefault="005E1463" w:rsidP="005E1463">
            <w:pPr>
              <w:tabs>
                <w:tab w:val="left" w:pos="0"/>
              </w:tabs>
              <w:rPr>
                <w:rFonts w:cs="Arial"/>
                <w:b/>
                <w:szCs w:val="22"/>
              </w:rPr>
            </w:pPr>
            <w:r w:rsidRPr="00B12096">
              <w:rPr>
                <w:rFonts w:cs="Arial"/>
                <w:b/>
                <w:szCs w:val="22"/>
              </w:rPr>
              <w:t>Tid og sted</w:t>
            </w:r>
          </w:p>
        </w:tc>
        <w:tc>
          <w:tcPr>
            <w:tcW w:w="0" w:type="auto"/>
          </w:tcPr>
          <w:p w:rsidR="005E1463" w:rsidRPr="00B12096" w:rsidRDefault="005E1463" w:rsidP="005E1463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B12096">
              <w:rPr>
                <w:rFonts w:cs="Arial"/>
                <w:szCs w:val="22"/>
              </w:rPr>
              <w:t>:</w:t>
            </w:r>
          </w:p>
        </w:tc>
        <w:tc>
          <w:tcPr>
            <w:tcW w:w="0" w:type="auto"/>
          </w:tcPr>
          <w:p w:rsidR="005E1463" w:rsidRPr="00B12096" w:rsidRDefault="002E3B58" w:rsidP="005E1463">
            <w:pPr>
              <w:tabs>
                <w:tab w:val="left" w:pos="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02.10</w:t>
            </w:r>
            <w:r w:rsidR="005E1463" w:rsidRPr="00B12096">
              <w:rPr>
                <w:rFonts w:cs="Arial"/>
                <w:szCs w:val="22"/>
              </w:rPr>
              <w:t xml:space="preserve">.17 </w:t>
            </w:r>
            <w:r w:rsidR="005E1463">
              <w:rPr>
                <w:rFonts w:cs="Arial"/>
                <w:szCs w:val="22"/>
              </w:rPr>
              <w:t>Grasmyr ungdomsskole, perso</w:t>
            </w:r>
            <w:r w:rsidR="005E1463" w:rsidRPr="00B12096">
              <w:rPr>
                <w:rFonts w:cs="Arial"/>
                <w:szCs w:val="22"/>
              </w:rPr>
              <w:t xml:space="preserve">nalrommet 18:00-19:30 </w:t>
            </w:r>
          </w:p>
        </w:tc>
      </w:tr>
      <w:tr w:rsidR="005E1463" w:rsidRPr="00B12096" w:rsidTr="00EE216F">
        <w:trPr>
          <w:trHeight w:val="305"/>
        </w:trPr>
        <w:tc>
          <w:tcPr>
            <w:tcW w:w="0" w:type="auto"/>
          </w:tcPr>
          <w:p w:rsidR="005E1463" w:rsidRPr="00B12096" w:rsidRDefault="005E1463" w:rsidP="005E1463">
            <w:pPr>
              <w:tabs>
                <w:tab w:val="left" w:pos="0"/>
              </w:tabs>
              <w:rPr>
                <w:rFonts w:cs="Arial"/>
                <w:b/>
                <w:szCs w:val="22"/>
              </w:rPr>
            </w:pPr>
            <w:r w:rsidRPr="00B12096">
              <w:rPr>
                <w:rFonts w:cs="Arial"/>
                <w:b/>
                <w:szCs w:val="22"/>
              </w:rPr>
              <w:t>Referent</w:t>
            </w:r>
          </w:p>
        </w:tc>
        <w:tc>
          <w:tcPr>
            <w:tcW w:w="0" w:type="auto"/>
          </w:tcPr>
          <w:p w:rsidR="005E1463" w:rsidRPr="00B12096" w:rsidRDefault="005E1463" w:rsidP="005E1463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B12096">
              <w:rPr>
                <w:rFonts w:cs="Arial"/>
                <w:szCs w:val="22"/>
              </w:rPr>
              <w:t>:</w:t>
            </w:r>
          </w:p>
        </w:tc>
        <w:tc>
          <w:tcPr>
            <w:tcW w:w="0" w:type="auto"/>
          </w:tcPr>
          <w:p w:rsidR="005E1463" w:rsidRPr="00B12096" w:rsidRDefault="00A603A8" w:rsidP="005E1463">
            <w:pPr>
              <w:tabs>
                <w:tab w:val="left" w:pos="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Benedicte Børge-Ask</w:t>
            </w:r>
          </w:p>
        </w:tc>
      </w:tr>
    </w:tbl>
    <w:p w:rsidR="003A1CA7" w:rsidRPr="00B12096" w:rsidRDefault="003A1CA7" w:rsidP="003A1CA7">
      <w:pPr>
        <w:tabs>
          <w:tab w:val="left" w:pos="0"/>
          <w:tab w:val="left" w:pos="4820"/>
        </w:tabs>
        <w:rPr>
          <w:rFonts w:cs="Arial"/>
          <w:szCs w:val="22"/>
        </w:rPr>
      </w:pPr>
      <w:bookmarkStart w:id="4" w:name="NextMeeting"/>
      <w:bookmarkEnd w:id="4"/>
    </w:p>
    <w:p w:rsidR="00EE216F" w:rsidRPr="00B12096" w:rsidRDefault="00EE216F" w:rsidP="003A1CA7">
      <w:pPr>
        <w:tabs>
          <w:tab w:val="left" w:pos="0"/>
          <w:tab w:val="left" w:pos="4820"/>
        </w:tabs>
        <w:rPr>
          <w:rFonts w:cs="Arial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37"/>
        <w:gridCol w:w="7196"/>
        <w:gridCol w:w="1276"/>
        <w:gridCol w:w="799"/>
      </w:tblGrid>
      <w:tr w:rsidR="003A1CA7" w:rsidRPr="00B12096" w:rsidTr="00EE216F">
        <w:trPr>
          <w:cantSplit/>
          <w:tblHeader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1CA7" w:rsidRPr="00B12096" w:rsidRDefault="00EE216F" w:rsidP="00EE216F">
            <w:pPr>
              <w:tabs>
                <w:tab w:val="left" w:pos="1771"/>
              </w:tabs>
              <w:rPr>
                <w:rFonts w:cs="Arial"/>
                <w:b/>
                <w:sz w:val="24"/>
                <w:szCs w:val="24"/>
              </w:rPr>
            </w:pPr>
            <w:r w:rsidRPr="00B12096">
              <w:rPr>
                <w:rFonts w:cs="Arial"/>
                <w:b/>
                <w:sz w:val="24"/>
                <w:szCs w:val="24"/>
              </w:rPr>
              <w:t>Nr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1CA7" w:rsidRPr="00B12096" w:rsidRDefault="00EE216F" w:rsidP="00EE216F">
            <w:pPr>
              <w:tabs>
                <w:tab w:val="left" w:pos="0"/>
              </w:tabs>
              <w:rPr>
                <w:rFonts w:cs="Arial"/>
                <w:b/>
                <w:sz w:val="24"/>
                <w:szCs w:val="24"/>
              </w:rPr>
            </w:pPr>
            <w:r w:rsidRPr="00B12096">
              <w:rPr>
                <w:rFonts w:cs="Arial"/>
                <w:b/>
                <w:sz w:val="24"/>
                <w:szCs w:val="24"/>
              </w:rPr>
              <w:t>Sak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1CA7" w:rsidRPr="00B12096" w:rsidRDefault="00EE216F" w:rsidP="00EE216F">
            <w:pPr>
              <w:pStyle w:val="Overskrift5"/>
              <w:rPr>
                <w:rFonts w:cs="Arial"/>
                <w:b/>
                <w:i w:val="0"/>
                <w:sz w:val="24"/>
                <w:szCs w:val="24"/>
              </w:rPr>
            </w:pPr>
            <w:r w:rsidRPr="00B12096">
              <w:rPr>
                <w:rFonts w:cs="Arial"/>
                <w:b/>
                <w:i w:val="0"/>
                <w:sz w:val="24"/>
                <w:szCs w:val="24"/>
              </w:rPr>
              <w:t>Ansvarlig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1CA7" w:rsidRPr="00B12096" w:rsidRDefault="003A1CA7" w:rsidP="00EE216F">
            <w:pPr>
              <w:pStyle w:val="Overskrift5"/>
              <w:rPr>
                <w:rFonts w:cs="Arial"/>
                <w:b/>
                <w:i w:val="0"/>
                <w:sz w:val="24"/>
                <w:szCs w:val="24"/>
              </w:rPr>
            </w:pPr>
            <w:r w:rsidRPr="00B12096">
              <w:rPr>
                <w:rFonts w:cs="Arial"/>
                <w:b/>
                <w:i w:val="0"/>
                <w:sz w:val="24"/>
                <w:szCs w:val="24"/>
              </w:rPr>
              <w:t>D</w:t>
            </w:r>
            <w:r w:rsidR="00EE216F" w:rsidRPr="00B12096">
              <w:rPr>
                <w:rFonts w:cs="Arial"/>
                <w:b/>
                <w:i w:val="0"/>
                <w:sz w:val="24"/>
                <w:szCs w:val="24"/>
              </w:rPr>
              <w:t>ato</w:t>
            </w:r>
          </w:p>
        </w:tc>
      </w:tr>
      <w:tr w:rsidR="003A1CA7" w:rsidRPr="00B12096" w:rsidTr="00EE216F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A7" w:rsidRPr="00B12096" w:rsidRDefault="00EE216F" w:rsidP="00DC4715">
            <w:pPr>
              <w:tabs>
                <w:tab w:val="left" w:pos="1771"/>
              </w:tabs>
              <w:jc w:val="center"/>
              <w:rPr>
                <w:rFonts w:cs="Arial"/>
                <w:b/>
                <w:szCs w:val="22"/>
              </w:rPr>
            </w:pPr>
            <w:r w:rsidRPr="00B12096">
              <w:rPr>
                <w:rFonts w:cs="Arial"/>
                <w:b/>
                <w:szCs w:val="22"/>
              </w:rPr>
              <w:t>17/</w:t>
            </w:r>
            <w:r w:rsidR="00DC4715">
              <w:rPr>
                <w:rFonts w:cs="Arial"/>
                <w:b/>
                <w:szCs w:val="22"/>
              </w:rPr>
              <w:t>20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6F" w:rsidRDefault="00EE216F" w:rsidP="00EE216F">
            <w:pPr>
              <w:rPr>
                <w:rFonts w:cs="Arial"/>
                <w:b/>
              </w:rPr>
            </w:pPr>
            <w:r w:rsidRPr="00B12096">
              <w:rPr>
                <w:rFonts w:cs="Arial"/>
                <w:b/>
              </w:rPr>
              <w:t xml:space="preserve">Godkjenning av møteinnkalling </w:t>
            </w:r>
          </w:p>
          <w:p w:rsidR="003A1CA7" w:rsidRPr="00A603A8" w:rsidRDefault="00A603A8" w:rsidP="00EE216F">
            <w:pPr>
              <w:rPr>
                <w:rFonts w:cs="Arial"/>
              </w:rPr>
            </w:pPr>
            <w:r>
              <w:rPr>
                <w:rFonts w:cs="Arial"/>
              </w:rPr>
              <w:t>Møteinnkallingen godkjennes. Det bes om at alle gir beskjed om de kan komme i møtet, eller om vara-representanten deltar.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7" w:rsidRPr="00B12096" w:rsidRDefault="003A1CA7">
            <w:pPr>
              <w:tabs>
                <w:tab w:val="left" w:pos="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7" w:rsidRPr="00B12096" w:rsidRDefault="003A1CA7">
            <w:pPr>
              <w:tabs>
                <w:tab w:val="left" w:pos="1275"/>
              </w:tabs>
              <w:rPr>
                <w:rFonts w:cs="Arial"/>
                <w:szCs w:val="22"/>
              </w:rPr>
            </w:pPr>
          </w:p>
        </w:tc>
      </w:tr>
      <w:tr w:rsidR="003A1CA7" w:rsidRPr="00B12096" w:rsidTr="00196FCE">
        <w:trPr>
          <w:trHeight w:val="6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A7" w:rsidRPr="00B12096" w:rsidRDefault="00EE216F" w:rsidP="00DC4715">
            <w:pPr>
              <w:tabs>
                <w:tab w:val="left" w:pos="1771"/>
              </w:tabs>
              <w:jc w:val="center"/>
              <w:rPr>
                <w:rFonts w:cs="Arial"/>
                <w:b/>
                <w:szCs w:val="22"/>
              </w:rPr>
            </w:pPr>
            <w:r w:rsidRPr="00B12096">
              <w:rPr>
                <w:rFonts w:cs="Arial"/>
                <w:b/>
                <w:szCs w:val="22"/>
              </w:rPr>
              <w:t>17/</w:t>
            </w:r>
            <w:r w:rsidR="00DC4715">
              <w:rPr>
                <w:rFonts w:cs="Arial"/>
                <w:b/>
                <w:szCs w:val="22"/>
              </w:rPr>
              <w:t>21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3A" w:rsidRPr="00B12096" w:rsidRDefault="003F7AB7" w:rsidP="0040453A">
            <w:pPr>
              <w:rPr>
                <w:rFonts w:cs="Arial"/>
                <w:b/>
              </w:rPr>
            </w:pPr>
            <w:r w:rsidRPr="00B12096">
              <w:rPr>
                <w:rFonts w:cs="Arial"/>
                <w:b/>
              </w:rPr>
              <w:t xml:space="preserve">Godkjenning av referat fra </w:t>
            </w:r>
            <w:r w:rsidR="006B1BF4">
              <w:rPr>
                <w:rFonts w:cs="Arial"/>
                <w:b/>
              </w:rPr>
              <w:t xml:space="preserve">sist </w:t>
            </w:r>
            <w:r w:rsidRPr="00B12096">
              <w:rPr>
                <w:rFonts w:cs="Arial"/>
                <w:b/>
              </w:rPr>
              <w:t xml:space="preserve">møte </w:t>
            </w:r>
          </w:p>
          <w:p w:rsidR="003A1CA7" w:rsidRPr="00196FCE" w:rsidRDefault="00A603A8" w:rsidP="00363157">
            <w:pPr>
              <w:rPr>
                <w:rFonts w:cs="Arial"/>
              </w:rPr>
            </w:pPr>
            <w:r>
              <w:rPr>
                <w:rFonts w:cs="Arial"/>
              </w:rPr>
              <w:t>Referatet ble sendt ut til gamle FAU medlemmer, ingen har kommentert, dermed godkjennes referatet.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7" w:rsidRPr="00B12096" w:rsidRDefault="003A1CA7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7" w:rsidRPr="00B12096" w:rsidRDefault="003A1CA7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3A1CA7" w:rsidRPr="00B12096" w:rsidTr="006B1B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A7" w:rsidRPr="00B12096" w:rsidRDefault="00EE216F" w:rsidP="00DC4715">
            <w:pPr>
              <w:tabs>
                <w:tab w:val="left" w:pos="1771"/>
              </w:tabs>
              <w:jc w:val="center"/>
              <w:rPr>
                <w:rFonts w:cs="Arial"/>
                <w:b/>
                <w:szCs w:val="22"/>
              </w:rPr>
            </w:pPr>
            <w:r w:rsidRPr="00B12096">
              <w:rPr>
                <w:rFonts w:cs="Arial"/>
                <w:b/>
                <w:szCs w:val="22"/>
              </w:rPr>
              <w:t>17/</w:t>
            </w:r>
            <w:r w:rsidR="00DC4715">
              <w:rPr>
                <w:rFonts w:cs="Arial"/>
                <w:b/>
                <w:szCs w:val="22"/>
              </w:rPr>
              <w:t>22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A2" w:rsidRPr="00B12096" w:rsidRDefault="00DC4715" w:rsidP="004556A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Konstituering av FAU</w:t>
            </w:r>
          </w:p>
          <w:p w:rsidR="00DC4715" w:rsidRDefault="00DC4715" w:rsidP="004556A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Leder</w:t>
            </w:r>
            <w:r w:rsidR="00A603A8">
              <w:rPr>
                <w:rFonts w:cs="Arial"/>
                <w:szCs w:val="22"/>
              </w:rPr>
              <w:t>:</w:t>
            </w:r>
            <w:r w:rsidR="000B68A6">
              <w:rPr>
                <w:rFonts w:cs="Arial"/>
                <w:szCs w:val="22"/>
              </w:rPr>
              <w:t xml:space="preserve"> Benedicte Børge-Ask</w:t>
            </w:r>
          </w:p>
          <w:p w:rsidR="00DC4715" w:rsidRDefault="00DC4715" w:rsidP="004556A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Nestleder</w:t>
            </w:r>
            <w:r w:rsidR="00A603A8">
              <w:rPr>
                <w:rFonts w:cs="Arial"/>
                <w:szCs w:val="22"/>
              </w:rPr>
              <w:t>/Sekretær:</w:t>
            </w:r>
            <w:r w:rsidR="000B68A6">
              <w:rPr>
                <w:rFonts w:cs="Arial"/>
                <w:szCs w:val="22"/>
              </w:rPr>
              <w:t xml:space="preserve"> Anne Kathrine</w:t>
            </w:r>
          </w:p>
          <w:p w:rsidR="00DC4715" w:rsidRDefault="00DC4715" w:rsidP="004556A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SU/SMU</w:t>
            </w:r>
            <w:r w:rsidR="00A603A8">
              <w:rPr>
                <w:rFonts w:cs="Arial"/>
                <w:szCs w:val="22"/>
              </w:rPr>
              <w:t>: Benedicte og Anne Kathrine</w:t>
            </w:r>
          </w:p>
          <w:p w:rsidR="00363157" w:rsidRPr="00B12096" w:rsidRDefault="00DC4715" w:rsidP="004556A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BKFU</w:t>
            </w:r>
            <w:r w:rsidR="00A603A8">
              <w:rPr>
                <w:rFonts w:cs="Arial"/>
                <w:szCs w:val="22"/>
              </w:rPr>
              <w:t>: Benedicte</w:t>
            </w:r>
            <w:r w:rsidR="00363157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7" w:rsidRPr="00B12096" w:rsidRDefault="003A1CA7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2"/>
              </w:rPr>
            </w:pPr>
          </w:p>
          <w:p w:rsidR="00205111" w:rsidRPr="00B12096" w:rsidRDefault="00205111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2"/>
              </w:rPr>
            </w:pPr>
          </w:p>
          <w:p w:rsidR="00205111" w:rsidRPr="00B12096" w:rsidRDefault="00205111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2"/>
              </w:rPr>
            </w:pPr>
          </w:p>
          <w:p w:rsidR="00205111" w:rsidRPr="00B12096" w:rsidRDefault="00205111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2"/>
              </w:rPr>
            </w:pPr>
          </w:p>
          <w:p w:rsidR="00205111" w:rsidRPr="00B12096" w:rsidRDefault="00205111" w:rsidP="00A603A8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7" w:rsidRPr="00B12096" w:rsidRDefault="003A1CA7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  <w:p w:rsidR="00205111" w:rsidRPr="00B12096" w:rsidRDefault="00205111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  <w:p w:rsidR="00205111" w:rsidRPr="00B12096" w:rsidRDefault="00205111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  <w:p w:rsidR="00205111" w:rsidRPr="00B12096" w:rsidRDefault="00205111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  <w:p w:rsidR="00205111" w:rsidRPr="00B12096" w:rsidRDefault="00205111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12715E" w:rsidRPr="00B12096" w:rsidTr="00EE21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E" w:rsidRPr="00B12096" w:rsidRDefault="0012715E" w:rsidP="00DC4715">
            <w:pPr>
              <w:tabs>
                <w:tab w:val="left" w:pos="1771"/>
              </w:tabs>
              <w:jc w:val="center"/>
              <w:rPr>
                <w:rFonts w:cs="Arial"/>
                <w:b/>
                <w:szCs w:val="22"/>
              </w:rPr>
            </w:pPr>
            <w:r w:rsidRPr="00B12096">
              <w:rPr>
                <w:rFonts w:cs="Arial"/>
                <w:b/>
                <w:szCs w:val="22"/>
              </w:rPr>
              <w:t>17/</w:t>
            </w:r>
            <w:r w:rsidR="00DC4715">
              <w:rPr>
                <w:rFonts w:cs="Arial"/>
                <w:b/>
                <w:szCs w:val="22"/>
              </w:rPr>
              <w:t>23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E" w:rsidRDefault="00DC4715" w:rsidP="0012715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Skoleball 2018</w:t>
            </w:r>
          </w:p>
          <w:p w:rsidR="0012715E" w:rsidRDefault="00DC4715" w:rsidP="0012715E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Følgende FAU medlemmer danner ballkomite: </w:t>
            </w:r>
          </w:p>
          <w:p w:rsidR="002B2782" w:rsidRDefault="002B2782" w:rsidP="00A603A8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Marianne Bergius</w:t>
            </w:r>
          </w:p>
          <w:p w:rsidR="002B2782" w:rsidRDefault="002B2782" w:rsidP="00A603A8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Lars Trøen</w:t>
            </w:r>
          </w:p>
          <w:p w:rsidR="00DC4715" w:rsidRDefault="002B2782" w:rsidP="00A603A8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Benedicte Børge-Ask</w:t>
            </w:r>
          </w:p>
          <w:p w:rsidR="00A603A8" w:rsidRDefault="00A603A8" w:rsidP="00A603A8">
            <w:pPr>
              <w:spacing w:line="240" w:lineRule="auto"/>
              <w:rPr>
                <w:rFonts w:cs="Arial"/>
                <w:szCs w:val="22"/>
              </w:rPr>
            </w:pPr>
          </w:p>
          <w:p w:rsidR="00DC4715" w:rsidRDefault="002B2782" w:rsidP="0012715E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Benedicte</w:t>
            </w:r>
            <w:r w:rsidR="00DC4715">
              <w:rPr>
                <w:rFonts w:cs="Arial"/>
                <w:szCs w:val="22"/>
              </w:rPr>
              <w:t xml:space="preserve"> tar kontakt med Nadia Steinbrenner ved skolen for å avtale et første møte.</w:t>
            </w:r>
          </w:p>
          <w:p w:rsidR="00DC4715" w:rsidRPr="00B12096" w:rsidRDefault="00DC4715" w:rsidP="0012715E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Fremdrift rapporteres i neste FAU møte.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E" w:rsidRPr="00B12096" w:rsidRDefault="00A603A8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Benedicte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E" w:rsidRPr="00B12096" w:rsidRDefault="00A603A8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4/10-17</w:t>
            </w:r>
          </w:p>
        </w:tc>
      </w:tr>
      <w:tr w:rsidR="00DC4715" w:rsidRPr="00B12096" w:rsidTr="00EE21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15" w:rsidRDefault="00DC4715" w:rsidP="008B6AC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17/24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15" w:rsidRDefault="00DC4715" w:rsidP="008B6ACB">
            <w:pPr>
              <w:rPr>
                <w:b/>
              </w:rPr>
            </w:pPr>
            <w:r>
              <w:rPr>
                <w:b/>
              </w:rPr>
              <w:t>Mobilfri skole</w:t>
            </w:r>
          </w:p>
          <w:p w:rsidR="00A603A8" w:rsidRDefault="00A603A8" w:rsidP="008B6ACB">
            <w:r>
              <w:t xml:space="preserve">Foreldregruppen i en av klassene har fremmet et ønske om å få til mobilfrie pauser ved skolen. FAU stiller seg positive til dette. </w:t>
            </w:r>
          </w:p>
          <w:p w:rsidR="00A603A8" w:rsidRDefault="00A603A8" w:rsidP="008B6ACB"/>
          <w:p w:rsidR="00A603A8" w:rsidRDefault="00A603A8" w:rsidP="008B6ACB">
            <w:r>
              <w:t xml:space="preserve">Rektor </w:t>
            </w:r>
            <w:r w:rsidRPr="00A603A8">
              <w:t xml:space="preserve">har tatt </w:t>
            </w:r>
            <w:r>
              <w:t xml:space="preserve">temaet </w:t>
            </w:r>
            <w:r w:rsidRPr="00A603A8">
              <w:t>opp i plangruppen og lærerne vil gjerne være med</w:t>
            </w:r>
            <w:r>
              <w:t xml:space="preserve"> på dette</w:t>
            </w:r>
            <w:r w:rsidRPr="00A603A8">
              <w:t xml:space="preserve">, </w:t>
            </w:r>
            <w:r>
              <w:t>men må få til alternative aktiviteter før man starter opp. Blant annet er skolen i gang med opplæring i</w:t>
            </w:r>
            <w:r w:rsidRPr="00A603A8">
              <w:t xml:space="preserve"> tilbud om Aktiv365 (a la trivselsledere). </w:t>
            </w:r>
            <w:r>
              <w:t>Det er viktig å få med elevene også, gjennom elevrådet og gi god informasjon til foresatte (og oppfordre til bevissthet rundt egen mobilbruk). FAU og rektor ser for seg et</w:t>
            </w:r>
            <w:r w:rsidR="006043CD" w:rsidRPr="00A603A8">
              <w:t xml:space="preserve"> prøveprosjekt med elevevaluering, </w:t>
            </w:r>
            <w:r>
              <w:t>f.eks. en mobilfri pause frem til jul og deretter evaluering.</w:t>
            </w:r>
          </w:p>
          <w:p w:rsidR="003B6DBA" w:rsidRDefault="003B6DBA" w:rsidP="008B6ACB"/>
          <w:p w:rsidR="00DC4715" w:rsidRPr="00F762BF" w:rsidRDefault="006043CD" w:rsidP="008B6ACB">
            <w:r w:rsidRPr="00A603A8">
              <w:t xml:space="preserve">Skolen </w:t>
            </w:r>
            <w:r w:rsidR="003B6DBA">
              <w:t xml:space="preserve">vil ta kontakt med leder av FAU så snart de opplever at det er </w:t>
            </w:r>
            <w:r w:rsidR="003B6DBA">
              <w:lastRenderedPageBreak/>
              <w:t>klart for oppstart. S</w:t>
            </w:r>
            <w:r w:rsidRPr="00A603A8">
              <w:t xml:space="preserve">kolen og FAU </w:t>
            </w:r>
            <w:r w:rsidR="003B6DBA">
              <w:t xml:space="preserve">vil samarbeide om </w:t>
            </w:r>
            <w:r w:rsidRPr="00A603A8">
              <w:t>utfor</w:t>
            </w:r>
            <w:r w:rsidR="003B6DBA">
              <w:t>ming av</w:t>
            </w:r>
            <w:r w:rsidRPr="00A603A8">
              <w:t xml:space="preserve"> informasjon til foresatte og elever.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15" w:rsidRPr="00B12096" w:rsidRDefault="003B6DBA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>Kenneth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15" w:rsidRPr="00B12096" w:rsidRDefault="003B6DBA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Okt-17</w:t>
            </w:r>
          </w:p>
        </w:tc>
      </w:tr>
      <w:tr w:rsidR="00DC4715" w:rsidRPr="00B12096" w:rsidTr="00EE21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15" w:rsidRDefault="00DC4715" w:rsidP="008B6AC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17/25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15" w:rsidRDefault="00DC4715" w:rsidP="008B6ACB">
            <w:pPr>
              <w:rPr>
                <w:b/>
              </w:rPr>
            </w:pPr>
            <w:r>
              <w:rPr>
                <w:b/>
              </w:rPr>
              <w:t>Temauker/dager</w:t>
            </w:r>
          </w:p>
          <w:p w:rsidR="00DC4715" w:rsidRPr="00387892" w:rsidRDefault="008F4AE5" w:rsidP="003B6DBA">
            <w:r w:rsidRPr="003B6DBA">
              <w:t xml:space="preserve">FAU retter en </w:t>
            </w:r>
            <w:r w:rsidR="003B6DBA">
              <w:t>generell</w:t>
            </w:r>
            <w:r w:rsidRPr="003B6DBA">
              <w:t xml:space="preserve"> henvendelse</w:t>
            </w:r>
            <w:r w:rsidR="003B6DBA">
              <w:t xml:space="preserve"> til rektor,</w:t>
            </w:r>
            <w:r w:rsidRPr="003B6DBA">
              <w:t xml:space="preserve"> hvor vi ber om at slike perioder følger samme «ret</w:t>
            </w:r>
            <w:r w:rsidR="003B6DBA">
              <w:t>ningslinjer» som vi ba om i vår (se vedlegg til saken i innkallingen).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15" w:rsidRPr="00B12096" w:rsidRDefault="003B6DBA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Benedicte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15" w:rsidRDefault="003B6DBA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18/10-17</w:t>
            </w:r>
          </w:p>
          <w:p w:rsidR="003B6DBA" w:rsidRPr="00B12096" w:rsidRDefault="003B6DBA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DC4715" w:rsidRPr="00B12096" w:rsidTr="00EE21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15" w:rsidRDefault="00DC4715" w:rsidP="008B6AC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17/26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15" w:rsidRDefault="00DC4715" w:rsidP="008B6ACB">
            <w:pPr>
              <w:rPr>
                <w:b/>
              </w:rPr>
            </w:pPr>
            <w:r>
              <w:rPr>
                <w:b/>
              </w:rPr>
              <w:t>Julegudstjeneste 2017</w:t>
            </w:r>
          </w:p>
          <w:p w:rsidR="00DC4715" w:rsidRPr="00151A16" w:rsidRDefault="00DC4715" w:rsidP="008B6ACB">
            <w:r w:rsidRPr="00151A16">
              <w:t>Informasjon</w:t>
            </w:r>
            <w:r w:rsidR="003B6DBA">
              <w:t xml:space="preserve"> om innhold i både gudstjeneste og alternativt opplegg på skolen, samt</w:t>
            </w:r>
            <w:r w:rsidRPr="00151A16">
              <w:t xml:space="preserve"> påmelding</w:t>
            </w:r>
            <w:r w:rsidR="003B6DBA">
              <w:t>, sendes fra skolen senest 15/11.</w:t>
            </w:r>
          </w:p>
          <w:p w:rsidR="00DC4715" w:rsidRDefault="00DC4715" w:rsidP="008A7578">
            <w:pPr>
              <w:rPr>
                <w:b/>
              </w:rPr>
            </w:pPr>
            <w:r>
              <w:t>FAU ber om at skolen informerer om o</w:t>
            </w:r>
            <w:r w:rsidRPr="00151A16">
              <w:t>rganisering</w:t>
            </w:r>
            <w:r>
              <w:t xml:space="preserve"> av,</w:t>
            </w:r>
            <w:r w:rsidRPr="00151A16">
              <w:t xml:space="preserve"> </w:t>
            </w:r>
            <w:r>
              <w:t xml:space="preserve">og innhold i, </w:t>
            </w:r>
            <w:r w:rsidR="008A7578">
              <w:t xml:space="preserve">i både julegudstjenesten og det </w:t>
            </w:r>
            <w:r w:rsidRPr="00151A16">
              <w:t>alternativ</w:t>
            </w:r>
            <w:r w:rsidR="008A7578">
              <w:t>e</w:t>
            </w:r>
            <w:r w:rsidRPr="00151A16">
              <w:t xml:space="preserve"> opplegg</w:t>
            </w:r>
            <w:r w:rsidR="008A7578">
              <w:t>et</w:t>
            </w:r>
            <w:r w:rsidRPr="00151A16">
              <w:t xml:space="preserve"> </w:t>
            </w:r>
            <w:r>
              <w:t>i neste møte.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15" w:rsidRPr="00B12096" w:rsidRDefault="003B6DBA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Kenneth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15" w:rsidRPr="00B12096" w:rsidRDefault="003B6DBA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15/11-17</w:t>
            </w:r>
          </w:p>
        </w:tc>
      </w:tr>
      <w:tr w:rsidR="00DC4715" w:rsidRPr="00B12096" w:rsidTr="00EE21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15" w:rsidRDefault="00DC4715" w:rsidP="008B6AC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17/27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15" w:rsidRDefault="00DC4715" w:rsidP="008B6ACB">
            <w:pPr>
              <w:rPr>
                <w:b/>
              </w:rPr>
            </w:pPr>
            <w:r>
              <w:rPr>
                <w:b/>
              </w:rPr>
              <w:t>Storforeldremøte v/rektor</w:t>
            </w:r>
          </w:p>
          <w:p w:rsidR="00DC4715" w:rsidRPr="00FB135A" w:rsidRDefault="008A7578" w:rsidP="008B6ACB">
            <w:r w:rsidRPr="003B6DBA">
              <w:t>Tilbud gjennom en forelder ved skolen</w:t>
            </w:r>
            <w:r w:rsidRPr="003B6DBA">
              <w:sym w:font="Wingdings" w:char="F04A"/>
            </w:r>
            <w:r w:rsidRPr="003B6DBA">
              <w:t xml:space="preserve"> FAU representantene bes om å oppfordre egne foreldregrupper til å delta.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15" w:rsidRPr="00B12096" w:rsidRDefault="00DC4715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15" w:rsidRPr="00B12096" w:rsidRDefault="00DC4715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DC4715" w:rsidRPr="00B12096" w:rsidTr="00EE21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15" w:rsidRDefault="00DC4715" w:rsidP="008B6AC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17/28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15" w:rsidRDefault="00DC4715" w:rsidP="008B6ACB">
            <w:pPr>
              <w:rPr>
                <w:b/>
              </w:rPr>
            </w:pPr>
            <w:r>
              <w:rPr>
                <w:b/>
              </w:rPr>
              <w:t>Skoleåret 2017/18 v/rektor</w:t>
            </w:r>
          </w:p>
          <w:p w:rsidR="00EE4B3D" w:rsidRPr="003B6DBA" w:rsidRDefault="00EE4B3D" w:rsidP="008B6ACB">
            <w:r w:rsidRPr="003B6DBA">
              <w:t xml:space="preserve">God oppstart, godt nytt 8 trinn </w:t>
            </w:r>
            <w:r w:rsidR="003B6DBA">
              <w:t xml:space="preserve">hvor man har samlet elever </w:t>
            </w:r>
            <w:r w:rsidRPr="003B6DBA">
              <w:t xml:space="preserve">med en del </w:t>
            </w:r>
            <w:r w:rsidR="003B6DBA">
              <w:t>enkeltvedtak og faglig sterke elever i samme klasse, på samme måte som</w:t>
            </w:r>
            <w:r w:rsidRPr="003B6DBA">
              <w:t xml:space="preserve"> man har praktisert de siste år</w:t>
            </w:r>
            <w:r w:rsidR="003B6DBA">
              <w:t>ene</w:t>
            </w:r>
            <w:r w:rsidRPr="003B6DBA">
              <w:t>.</w:t>
            </w:r>
          </w:p>
          <w:p w:rsidR="00EE4B3D" w:rsidRPr="003B6DBA" w:rsidRDefault="00EE4B3D" w:rsidP="008B6ACB">
            <w:r w:rsidRPr="003B6DBA">
              <w:t xml:space="preserve">Ressurser – </w:t>
            </w:r>
            <w:r w:rsidR="009E3EA6">
              <w:t>Skolen har mistet</w:t>
            </w:r>
            <w:r w:rsidRPr="003B6DBA">
              <w:t xml:space="preserve"> tre lærerstillinger</w:t>
            </w:r>
            <w:r w:rsidR="009E3EA6">
              <w:t xml:space="preserve"> dette året, på grunn av bortfall av prosjektmidler</w:t>
            </w:r>
            <w:r w:rsidRPr="003B6DBA">
              <w:t>, halvparten</w:t>
            </w:r>
            <w:r w:rsidR="009E3EA6">
              <w:t xml:space="preserve"> av tap av timer er</w:t>
            </w:r>
            <w:r w:rsidRPr="003B6DBA">
              <w:t xml:space="preserve"> dekket ved at</w:t>
            </w:r>
            <w:r w:rsidR="009E3EA6">
              <w:t xml:space="preserve"> årets</w:t>
            </w:r>
            <w:r w:rsidRPr="003B6DBA">
              <w:t xml:space="preserve"> 10</w:t>
            </w:r>
            <w:r w:rsidR="009E3EA6">
              <w:t>.</w:t>
            </w:r>
            <w:r w:rsidRPr="003B6DBA">
              <w:t xml:space="preserve"> trinn </w:t>
            </w:r>
            <w:r w:rsidR="009E3EA6">
              <w:t>har</w:t>
            </w:r>
            <w:r w:rsidRPr="003B6DBA">
              <w:t xml:space="preserve"> 3 klasser mot fjorårets 4. Resten er dekket </w:t>
            </w:r>
            <w:r w:rsidR="009E3EA6">
              <w:t>gjennom</w:t>
            </w:r>
            <w:r w:rsidRPr="003B6DBA">
              <w:t xml:space="preserve"> andre tiltak </w:t>
            </w:r>
            <w:r w:rsidR="009E3EA6">
              <w:t>som</w:t>
            </w:r>
            <w:r w:rsidRPr="003B6DBA">
              <w:t xml:space="preserve"> noe større språkgrupper, 9 og 10 har valgfag sammen, og kroppsøving med tre klasser med to lærere og en assistent. </w:t>
            </w:r>
            <w:r w:rsidR="009E3EA6">
              <w:t xml:space="preserve">Særlig organiseringen av kroppsøving skal evalueres </w:t>
            </w:r>
            <w:r w:rsidRPr="003B6DBA">
              <w:t xml:space="preserve">til jul. </w:t>
            </w:r>
          </w:p>
          <w:p w:rsidR="00DC4715" w:rsidRPr="00151A16" w:rsidRDefault="009E3EA6" w:rsidP="008B6ACB">
            <w:r>
              <w:t>Skolen har en del midler på fond, som må brukes før nyttår. Dermed g</w:t>
            </w:r>
            <w:r w:rsidR="005E700C" w:rsidRPr="003B6DBA">
              <w:t>jør</w:t>
            </w:r>
            <w:r>
              <w:t>es det en del investeringer. Blant annet er det kjøpt inn et nytt</w:t>
            </w:r>
            <w:r w:rsidR="005E700C" w:rsidRPr="003B6DBA">
              <w:t xml:space="preserve"> pc sett, </w:t>
            </w:r>
            <w:r>
              <w:t xml:space="preserve">flere </w:t>
            </w:r>
            <w:r w:rsidR="005E700C" w:rsidRPr="003B6DBA">
              <w:t>alternative læreverk, stoler</w:t>
            </w:r>
            <w:r>
              <w:t xml:space="preserve"> til</w:t>
            </w:r>
            <w:r w:rsidR="005E700C" w:rsidRPr="003B6DBA">
              <w:t xml:space="preserve"> kantine og bibliotek, </w:t>
            </w:r>
            <w:r>
              <w:t xml:space="preserve">og </w:t>
            </w:r>
            <w:r w:rsidR="005E700C" w:rsidRPr="003B6DBA">
              <w:t>stoler/pulter til klasserom.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15" w:rsidRPr="00B12096" w:rsidRDefault="00DC4715" w:rsidP="0012715E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15" w:rsidRPr="00B12096" w:rsidRDefault="00DC4715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12715E" w:rsidRPr="00B12096" w:rsidTr="00EE21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E" w:rsidRPr="00B12096" w:rsidRDefault="0012715E" w:rsidP="00DC4715">
            <w:pPr>
              <w:tabs>
                <w:tab w:val="left" w:pos="1771"/>
              </w:tabs>
              <w:jc w:val="center"/>
              <w:rPr>
                <w:rFonts w:cs="Arial"/>
                <w:b/>
                <w:szCs w:val="22"/>
              </w:rPr>
            </w:pPr>
            <w:r w:rsidRPr="00B12096">
              <w:rPr>
                <w:rFonts w:cs="Arial"/>
                <w:b/>
                <w:szCs w:val="22"/>
              </w:rPr>
              <w:t>17/</w:t>
            </w:r>
            <w:r w:rsidR="00DC4715">
              <w:rPr>
                <w:rFonts w:cs="Arial"/>
                <w:b/>
                <w:szCs w:val="22"/>
              </w:rPr>
              <w:t>29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E" w:rsidRPr="006B1BF4" w:rsidRDefault="0012715E" w:rsidP="0012715E">
            <w:pPr>
              <w:rPr>
                <w:rFonts w:cs="Arial"/>
                <w:b/>
                <w:szCs w:val="22"/>
              </w:rPr>
            </w:pPr>
            <w:r w:rsidRPr="006B1BF4">
              <w:rPr>
                <w:rFonts w:cs="Arial"/>
                <w:b/>
                <w:szCs w:val="22"/>
              </w:rPr>
              <w:t>Eventuelt</w:t>
            </w:r>
          </w:p>
          <w:p w:rsidR="0012715E" w:rsidRPr="006B1BF4" w:rsidRDefault="009E3EA6" w:rsidP="009E3EA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Det har vært e</w:t>
            </w:r>
            <w:r w:rsidR="009938AC">
              <w:rPr>
                <w:rFonts w:cs="Arial"/>
                <w:szCs w:val="22"/>
              </w:rPr>
              <w:t>n del hendelser</w:t>
            </w:r>
            <w:r>
              <w:rPr>
                <w:rFonts w:cs="Arial"/>
                <w:szCs w:val="22"/>
              </w:rPr>
              <w:t xml:space="preserve"> utenfor skolen og i nærmiljøet den siste tiden, hvor mindreårige røyker</w:t>
            </w:r>
            <w:r w:rsidR="009938AC">
              <w:rPr>
                <w:rFonts w:cs="Arial"/>
                <w:szCs w:val="22"/>
              </w:rPr>
              <w:t xml:space="preserve"> hasj og </w:t>
            </w:r>
            <w:r>
              <w:rPr>
                <w:rFonts w:cs="Arial"/>
                <w:szCs w:val="22"/>
              </w:rPr>
              <w:t xml:space="preserve">drikker </w:t>
            </w:r>
            <w:r w:rsidR="009938AC">
              <w:rPr>
                <w:rFonts w:cs="Arial"/>
                <w:szCs w:val="22"/>
              </w:rPr>
              <w:t xml:space="preserve">øl etc. Skolen vurderer </w:t>
            </w:r>
            <w:r>
              <w:rPr>
                <w:rFonts w:cs="Arial"/>
                <w:szCs w:val="22"/>
              </w:rPr>
              <w:t xml:space="preserve">om man bør ha en ny </w:t>
            </w:r>
            <w:r w:rsidR="009938AC">
              <w:rPr>
                <w:rFonts w:cs="Arial"/>
                <w:szCs w:val="22"/>
              </w:rPr>
              <w:t xml:space="preserve">runde </w:t>
            </w:r>
            <w:r>
              <w:rPr>
                <w:rFonts w:cs="Arial"/>
                <w:szCs w:val="22"/>
              </w:rPr>
              <w:t>med politi og foresatte, slik vi hadde</w:t>
            </w:r>
            <w:r w:rsidR="009938AC">
              <w:rPr>
                <w:rFonts w:cs="Arial"/>
                <w:szCs w:val="22"/>
              </w:rPr>
              <w:t xml:space="preserve"> i fjor. </w:t>
            </w:r>
            <w:r>
              <w:rPr>
                <w:rFonts w:cs="Arial"/>
                <w:szCs w:val="22"/>
              </w:rPr>
              <w:t xml:space="preserve">FAU støtter dette. </w:t>
            </w:r>
            <w:r w:rsidR="009938AC">
              <w:rPr>
                <w:rFonts w:cs="Arial"/>
                <w:szCs w:val="22"/>
              </w:rPr>
              <w:t xml:space="preserve">Kenneth følger opp med ungdomskontakten i politiet.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E" w:rsidRPr="00B12096" w:rsidRDefault="0012715E" w:rsidP="0012715E">
            <w:pPr>
              <w:tabs>
                <w:tab w:val="left" w:pos="0"/>
              </w:tabs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5E" w:rsidRPr="00B12096" w:rsidRDefault="0012715E" w:rsidP="0012715E">
            <w:pPr>
              <w:tabs>
                <w:tab w:val="left" w:pos="1275"/>
              </w:tabs>
              <w:rPr>
                <w:rFonts w:asciiTheme="minorHAnsi" w:hAnsiTheme="minorHAnsi"/>
                <w:szCs w:val="22"/>
              </w:rPr>
            </w:pPr>
          </w:p>
        </w:tc>
      </w:tr>
    </w:tbl>
    <w:p w:rsidR="003A1CA7" w:rsidRPr="000E2E41" w:rsidRDefault="003A1CA7">
      <w:pPr>
        <w:rPr>
          <w:noProof/>
        </w:rPr>
      </w:pPr>
    </w:p>
    <w:p w:rsidR="003D4F2C" w:rsidRPr="000E2E41" w:rsidRDefault="003D4F2C" w:rsidP="00A15EB9">
      <w:pPr>
        <w:tabs>
          <w:tab w:val="clear" w:pos="1134"/>
        </w:tabs>
        <w:rPr>
          <w:rFonts w:cs="Arial"/>
          <w:b/>
          <w:bCs/>
          <w:noProof/>
        </w:rPr>
      </w:pPr>
      <w:bookmarkStart w:id="5" w:name="Octel"/>
      <w:bookmarkStart w:id="6" w:name="Private"/>
      <w:bookmarkStart w:id="7" w:name="FORMTYPELINE1"/>
      <w:bookmarkStart w:id="8" w:name="Start"/>
      <w:bookmarkEnd w:id="5"/>
      <w:bookmarkEnd w:id="6"/>
      <w:bookmarkEnd w:id="7"/>
      <w:bookmarkEnd w:id="8"/>
    </w:p>
    <w:p w:rsidR="00462533" w:rsidRPr="00FA5F91" w:rsidRDefault="001C4B25" w:rsidP="00123F57">
      <w:pPr>
        <w:tabs>
          <w:tab w:val="clear" w:pos="1134"/>
        </w:tabs>
        <w:rPr>
          <w:rFonts w:cs="Arial"/>
          <w:szCs w:val="22"/>
        </w:rPr>
      </w:pPr>
      <w:r w:rsidRPr="00FA5F91">
        <w:rPr>
          <w:rFonts w:cs="Arial"/>
          <w:szCs w:val="22"/>
        </w:rPr>
        <w:t>Neste møte</w:t>
      </w:r>
      <w:r w:rsidR="003D3826" w:rsidRPr="00FA5F91">
        <w:rPr>
          <w:rFonts w:cs="Arial"/>
          <w:szCs w:val="22"/>
        </w:rPr>
        <w:t xml:space="preserve">: </w:t>
      </w:r>
      <w:r w:rsidR="002E3B58">
        <w:rPr>
          <w:rFonts w:cs="Arial"/>
          <w:szCs w:val="22"/>
        </w:rPr>
        <w:t>27.</w:t>
      </w:r>
      <w:r w:rsidR="009E3EA6">
        <w:rPr>
          <w:rFonts w:cs="Arial"/>
          <w:szCs w:val="22"/>
        </w:rPr>
        <w:t>11</w:t>
      </w:r>
      <w:r w:rsidR="00E52A68" w:rsidRPr="00FA5F91">
        <w:rPr>
          <w:rFonts w:cs="Arial"/>
          <w:szCs w:val="22"/>
        </w:rPr>
        <w:t xml:space="preserve"> kl. 18</w:t>
      </w:r>
      <w:r w:rsidR="00EE216F" w:rsidRPr="00FA5F91">
        <w:rPr>
          <w:rFonts w:cs="Arial"/>
          <w:szCs w:val="22"/>
        </w:rPr>
        <w:t>:00</w:t>
      </w:r>
      <w:r w:rsidR="00E52A68" w:rsidRPr="00FA5F91">
        <w:rPr>
          <w:rFonts w:cs="Arial"/>
          <w:szCs w:val="22"/>
        </w:rPr>
        <w:t>-19</w:t>
      </w:r>
      <w:r w:rsidR="0016486E" w:rsidRPr="00FA5F91">
        <w:rPr>
          <w:rFonts w:cs="Arial"/>
          <w:szCs w:val="22"/>
        </w:rPr>
        <w:t>.30</w:t>
      </w:r>
    </w:p>
    <w:sectPr w:rsidR="00462533" w:rsidRPr="00FA5F91" w:rsidSect="00960AB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949" w:right="1440" w:bottom="709" w:left="1440" w:header="709" w:footer="4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9C9" w:rsidRDefault="006139C9">
      <w:r>
        <w:separator/>
      </w:r>
    </w:p>
  </w:endnote>
  <w:endnote w:type="continuationSeparator" w:id="0">
    <w:p w:rsidR="006139C9" w:rsidRDefault="0061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88369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20006" w:rsidRDefault="00B20006">
            <w:pPr>
              <w:pStyle w:val="Bunntekst"/>
            </w:pPr>
            <w:r w:rsidRPr="00B20006">
              <w:rPr>
                <w:sz w:val="20"/>
              </w:rPr>
              <w:t xml:space="preserve">Page </w:t>
            </w:r>
            <w:r w:rsidRPr="00B20006">
              <w:rPr>
                <w:b/>
                <w:bCs/>
                <w:sz w:val="20"/>
              </w:rPr>
              <w:fldChar w:fldCharType="begin"/>
            </w:r>
            <w:r w:rsidRPr="00B20006">
              <w:rPr>
                <w:b/>
                <w:bCs/>
                <w:sz w:val="20"/>
              </w:rPr>
              <w:instrText xml:space="preserve"> PAGE </w:instrText>
            </w:r>
            <w:r w:rsidRPr="00B20006">
              <w:rPr>
                <w:b/>
                <w:bCs/>
                <w:sz w:val="20"/>
              </w:rPr>
              <w:fldChar w:fldCharType="separate"/>
            </w:r>
            <w:r w:rsidR="003F7E5B">
              <w:rPr>
                <w:b/>
                <w:bCs/>
                <w:noProof/>
                <w:sz w:val="20"/>
              </w:rPr>
              <w:t>1</w:t>
            </w:r>
            <w:r w:rsidRPr="00B20006">
              <w:rPr>
                <w:b/>
                <w:bCs/>
                <w:sz w:val="20"/>
              </w:rPr>
              <w:fldChar w:fldCharType="end"/>
            </w:r>
            <w:r w:rsidRPr="00B20006">
              <w:rPr>
                <w:sz w:val="20"/>
              </w:rPr>
              <w:t xml:space="preserve"> of </w:t>
            </w:r>
            <w:r w:rsidRPr="00B20006">
              <w:rPr>
                <w:b/>
                <w:bCs/>
                <w:sz w:val="20"/>
              </w:rPr>
              <w:fldChar w:fldCharType="begin"/>
            </w:r>
            <w:r w:rsidRPr="00B20006">
              <w:rPr>
                <w:b/>
                <w:bCs/>
                <w:sz w:val="20"/>
              </w:rPr>
              <w:instrText xml:space="preserve"> NUMPAGES  </w:instrText>
            </w:r>
            <w:r w:rsidRPr="00B20006">
              <w:rPr>
                <w:b/>
                <w:bCs/>
                <w:sz w:val="20"/>
              </w:rPr>
              <w:fldChar w:fldCharType="separate"/>
            </w:r>
            <w:r w:rsidR="003F7E5B">
              <w:rPr>
                <w:b/>
                <w:bCs/>
                <w:noProof/>
                <w:sz w:val="20"/>
              </w:rPr>
              <w:t>2</w:t>
            </w:r>
            <w:r w:rsidRPr="00B2000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6348FC" w:rsidRDefault="006348FC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50C" w:rsidRPr="00D777CB" w:rsidRDefault="0035350C" w:rsidP="00D777CB">
    <w:pPr>
      <w:pStyle w:val="Bunntekst"/>
      <w:pBdr>
        <w:top w:val="single" w:sz="4" w:space="1" w:color="auto"/>
      </w:pBdr>
      <w:rPr>
        <w:sz w:val="16"/>
        <w:szCs w:val="16"/>
        <w:lang w:val="nl-NL"/>
      </w:rPr>
    </w:pPr>
    <w:r w:rsidRPr="00D777CB">
      <w:rPr>
        <w:sz w:val="16"/>
        <w:szCs w:val="16"/>
        <w:lang w:val="nl-NL"/>
      </w:rPr>
      <w:t>HDO-prosjektet</w:t>
    </w:r>
    <w:r w:rsidRPr="00D777CB">
      <w:rPr>
        <w:sz w:val="16"/>
        <w:szCs w:val="16"/>
        <w:lang w:val="nl-NL"/>
      </w:rPr>
      <w:tab/>
    </w:r>
    <w:r w:rsidRPr="00D777CB">
      <w:rPr>
        <w:sz w:val="16"/>
        <w:szCs w:val="16"/>
        <w:lang w:val="nl-NL"/>
      </w:rPr>
      <w:tab/>
    </w:r>
    <w:r w:rsidRPr="00D777CB">
      <w:rPr>
        <w:sz w:val="16"/>
        <w:szCs w:val="16"/>
        <w:lang w:val="nl-NL"/>
      </w:rPr>
      <w:tab/>
    </w:r>
    <w:r w:rsidR="00D25155">
      <w:rPr>
        <w:sz w:val="16"/>
        <w:szCs w:val="16"/>
        <w:lang w:val="nl-NL"/>
      </w:rPr>
      <w:fldChar w:fldCharType="begin"/>
    </w:r>
    <w:r>
      <w:rPr>
        <w:sz w:val="16"/>
        <w:szCs w:val="16"/>
      </w:rPr>
      <w:instrText xml:space="preserve"> TIME \@ "dd.MM.yyyy" </w:instrText>
    </w:r>
    <w:r w:rsidR="00D25155">
      <w:rPr>
        <w:sz w:val="16"/>
        <w:szCs w:val="16"/>
        <w:lang w:val="nl-NL"/>
      </w:rPr>
      <w:fldChar w:fldCharType="separate"/>
    </w:r>
    <w:r w:rsidR="003F7E5B">
      <w:rPr>
        <w:noProof/>
        <w:sz w:val="16"/>
        <w:szCs w:val="16"/>
      </w:rPr>
      <w:t>16.10.2017</w:t>
    </w:r>
    <w:r w:rsidR="00D25155">
      <w:rPr>
        <w:sz w:val="16"/>
        <w:szCs w:val="16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9C9" w:rsidRDefault="006139C9">
      <w:r>
        <w:separator/>
      </w:r>
    </w:p>
  </w:footnote>
  <w:footnote w:type="continuationSeparator" w:id="0">
    <w:p w:rsidR="006139C9" w:rsidRDefault="00613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"/>
    </w:tblGrid>
    <w:tr w:rsidR="006348FC" w:rsidTr="00A50B62">
      <w:trPr>
        <w:trHeight w:hRule="exact" w:val="280"/>
      </w:trPr>
      <w:tc>
        <w:tcPr>
          <w:tcW w:w="907" w:type="dxa"/>
          <w:vAlign w:val="bottom"/>
        </w:tcPr>
        <w:p w:rsidR="006348FC" w:rsidRDefault="006348FC">
          <w:pPr>
            <w:tabs>
              <w:tab w:val="clear" w:pos="1134"/>
            </w:tabs>
            <w:spacing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left w:val="single" w:sz="4" w:space="0" w:color="808080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36"/>
      <w:gridCol w:w="7344"/>
    </w:tblGrid>
    <w:tr w:rsidR="0035350C" w:rsidRPr="00FB6B10" w:rsidTr="00FB6B10">
      <w:tc>
        <w:tcPr>
          <w:tcW w:w="1836" w:type="dxa"/>
          <w:tcBorders>
            <w:top w:val="nil"/>
            <w:left w:val="single" w:sz="4" w:space="0" w:color="808080"/>
            <w:bottom w:val="nil"/>
            <w:right w:val="nil"/>
          </w:tcBorders>
          <w:vAlign w:val="center"/>
        </w:tcPr>
        <w:p w:rsidR="0035350C" w:rsidRPr="00FB6B10" w:rsidRDefault="0035350C" w:rsidP="00FB6B10">
          <w:pPr>
            <w:pStyle w:val="Topptekst"/>
            <w:tabs>
              <w:tab w:val="clear" w:pos="9072"/>
              <w:tab w:val="right" w:pos="9498"/>
            </w:tabs>
            <w:rPr>
              <w:rFonts w:ascii="Tahoma" w:hAnsi="Tahoma"/>
              <w:sz w:val="40"/>
            </w:rPr>
          </w:pPr>
          <w:r>
            <w:rPr>
              <w:noProof/>
              <w:lang w:eastAsia="nb-NO"/>
            </w:rPr>
            <w:drawing>
              <wp:inline distT="0" distB="0" distL="0" distR="0" wp14:anchorId="37FD3D30" wp14:editId="0921369A">
                <wp:extent cx="590550" cy="457200"/>
                <wp:effectExtent l="19050" t="0" r="0" b="0"/>
                <wp:docPr id="1" name="Bilde 1" descr="Untitled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5350C" w:rsidRPr="00FB6B10" w:rsidRDefault="0035350C" w:rsidP="00FB6B10">
          <w:pPr>
            <w:pStyle w:val="Topptekst"/>
            <w:tabs>
              <w:tab w:val="clear" w:pos="1134"/>
              <w:tab w:val="clear" w:pos="4536"/>
              <w:tab w:val="clear" w:pos="9072"/>
              <w:tab w:val="right" w:pos="9356"/>
            </w:tabs>
            <w:jc w:val="right"/>
            <w:rPr>
              <w:rFonts w:ascii="Tahoma" w:hAnsi="Tahoma"/>
              <w:b/>
              <w:color w:val="3366FF"/>
              <w:sz w:val="32"/>
              <w:szCs w:val="32"/>
            </w:rPr>
          </w:pPr>
          <w:r w:rsidRPr="00FB6B10">
            <w:rPr>
              <w:rFonts w:ascii="Tahoma" w:hAnsi="Tahoma"/>
              <w:b/>
              <w:color w:val="3366FF"/>
              <w:sz w:val="32"/>
              <w:szCs w:val="32"/>
            </w:rPr>
            <w:t>Møteinnkalling</w:t>
          </w:r>
        </w:p>
        <w:p w:rsidR="0035350C" w:rsidRPr="00FB6B10" w:rsidRDefault="0035350C" w:rsidP="00FB6B10">
          <w:pPr>
            <w:pStyle w:val="Topptekst"/>
            <w:tabs>
              <w:tab w:val="clear" w:pos="1134"/>
              <w:tab w:val="clear" w:pos="4536"/>
              <w:tab w:val="clear" w:pos="9072"/>
              <w:tab w:val="right" w:pos="9356"/>
            </w:tabs>
            <w:jc w:val="right"/>
            <w:rPr>
              <w:rFonts w:ascii="Tahoma" w:hAnsi="Tahoma"/>
              <w:b/>
              <w:color w:val="3366FF"/>
              <w:sz w:val="32"/>
              <w:szCs w:val="32"/>
            </w:rPr>
          </w:pPr>
          <w:r w:rsidRPr="00FB6B10">
            <w:rPr>
              <w:rFonts w:ascii="Tahoma" w:hAnsi="Tahoma"/>
              <w:b/>
              <w:color w:val="3366FF"/>
              <w:sz w:val="32"/>
              <w:szCs w:val="32"/>
            </w:rPr>
            <w:t>HDO-prosjektet</w:t>
          </w:r>
        </w:p>
      </w:tc>
    </w:tr>
  </w:tbl>
  <w:p w:rsidR="0035350C" w:rsidRPr="00D777CB" w:rsidRDefault="0035350C" w:rsidP="00D308BB">
    <w:pPr>
      <w:pStyle w:val="Toppteks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EA860E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EEBA38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12E0DC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CE4C1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AAF7A8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8EC474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FCE30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E6C8A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0E47A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A066C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65B668E2"/>
    <w:lvl w:ilvl="0">
      <w:numFmt w:val="bullet"/>
      <w:lvlText w:val="*"/>
      <w:lvlJc w:val="left"/>
      <w:pPr>
        <w:ind w:left="0" w:firstLine="0"/>
      </w:pPr>
    </w:lvl>
  </w:abstractNum>
  <w:abstractNum w:abstractNumId="11" w15:restartNumberingAfterBreak="0">
    <w:nsid w:val="0B2D75DA"/>
    <w:multiLevelType w:val="hybridMultilevel"/>
    <w:tmpl w:val="1CD20CC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0C927060"/>
    <w:multiLevelType w:val="hybridMultilevel"/>
    <w:tmpl w:val="825EF0FE"/>
    <w:lvl w:ilvl="0" w:tplc="9F84F6E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E147DA"/>
    <w:multiLevelType w:val="hybridMultilevel"/>
    <w:tmpl w:val="2D8CC010"/>
    <w:lvl w:ilvl="0" w:tplc="4F76C0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FA3F40"/>
    <w:multiLevelType w:val="hybridMultilevel"/>
    <w:tmpl w:val="912607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0A786C"/>
    <w:multiLevelType w:val="hybridMultilevel"/>
    <w:tmpl w:val="496E89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2602F"/>
    <w:multiLevelType w:val="hybridMultilevel"/>
    <w:tmpl w:val="93FCB94E"/>
    <w:lvl w:ilvl="0" w:tplc="EC5E50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635412"/>
    <w:multiLevelType w:val="singleLevel"/>
    <w:tmpl w:val="F1E22CBE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8" w15:restartNumberingAfterBreak="0">
    <w:nsid w:val="282B2B05"/>
    <w:multiLevelType w:val="hybridMultilevel"/>
    <w:tmpl w:val="3E942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95136"/>
    <w:multiLevelType w:val="hybridMultilevel"/>
    <w:tmpl w:val="B83442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4A33C4"/>
    <w:multiLevelType w:val="hybridMultilevel"/>
    <w:tmpl w:val="F7F28B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4D23FC"/>
    <w:multiLevelType w:val="hybridMultilevel"/>
    <w:tmpl w:val="DA7A3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952BC"/>
    <w:multiLevelType w:val="hybridMultilevel"/>
    <w:tmpl w:val="5810C05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B3CAF"/>
    <w:multiLevelType w:val="hybridMultilevel"/>
    <w:tmpl w:val="9CC4AF0C"/>
    <w:lvl w:ilvl="0" w:tplc="F24834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FEF67C">
      <w:start w:val="1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C6D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CE84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F8DC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841A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4287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7278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F4ED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A297125"/>
    <w:multiLevelType w:val="singleLevel"/>
    <w:tmpl w:val="D26290B2"/>
    <w:lvl w:ilvl="0">
      <w:start w:val="1"/>
      <w:numFmt w:val="bullet"/>
      <w:pStyle w:val="AA1stlevel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5" w15:restartNumberingAfterBreak="0">
    <w:nsid w:val="3B822F93"/>
    <w:multiLevelType w:val="hybridMultilevel"/>
    <w:tmpl w:val="EE783508"/>
    <w:lvl w:ilvl="0" w:tplc="B0D21F48">
      <w:start w:val="1"/>
      <w:numFmt w:val="decimal"/>
      <w:pStyle w:val="Bulletoverskrif"/>
      <w:lvlText w:val="%1/05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E063DB2"/>
    <w:multiLevelType w:val="hybridMultilevel"/>
    <w:tmpl w:val="386CFEC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431FB7"/>
    <w:multiLevelType w:val="singleLevel"/>
    <w:tmpl w:val="81FE8140"/>
    <w:lvl w:ilvl="0">
      <w:start w:val="1"/>
      <w:numFmt w:val="bullet"/>
      <w:pStyle w:val="AA2ndlevel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8" w15:restartNumberingAfterBreak="0">
    <w:nsid w:val="44720A1D"/>
    <w:multiLevelType w:val="hybridMultilevel"/>
    <w:tmpl w:val="36E0B8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4041B"/>
    <w:multiLevelType w:val="hybridMultilevel"/>
    <w:tmpl w:val="3CA62CC2"/>
    <w:lvl w:ilvl="0" w:tplc="865AA0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46394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0C9784">
      <w:start w:val="17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A625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5EFF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BABF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5067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5A01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AA08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3C44005"/>
    <w:multiLevelType w:val="hybridMultilevel"/>
    <w:tmpl w:val="72E8B4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77CF0"/>
    <w:multiLevelType w:val="hybridMultilevel"/>
    <w:tmpl w:val="0ECC2042"/>
    <w:lvl w:ilvl="0" w:tplc="F07AF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77ADC"/>
    <w:multiLevelType w:val="hybridMultilevel"/>
    <w:tmpl w:val="CBA88212"/>
    <w:lvl w:ilvl="0" w:tplc="23605D1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34519"/>
    <w:multiLevelType w:val="hybridMultilevel"/>
    <w:tmpl w:val="FB42DFA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0546C"/>
    <w:multiLevelType w:val="hybridMultilevel"/>
    <w:tmpl w:val="056AEE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24"/>
  </w:num>
  <w:num w:numId="12">
    <w:abstractNumId w:val="27"/>
  </w:num>
  <w:num w:numId="13">
    <w:abstractNumId w:val="17"/>
  </w:num>
  <w:num w:numId="14">
    <w:abstractNumId w:val="21"/>
  </w:num>
  <w:num w:numId="15">
    <w:abstractNumId w:val="18"/>
  </w:num>
  <w:num w:numId="16">
    <w:abstractNumId w:val="20"/>
  </w:num>
  <w:num w:numId="17">
    <w:abstractNumId w:val="25"/>
  </w:num>
  <w:num w:numId="18">
    <w:abstractNumId w:val="25"/>
    <w:lvlOverride w:ilvl="0">
      <w:startOverride w:val="1"/>
    </w:lvlOverride>
  </w:num>
  <w:num w:numId="19">
    <w:abstractNumId w:val="26"/>
  </w:num>
  <w:num w:numId="2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23"/>
  </w:num>
  <w:num w:numId="25">
    <w:abstractNumId w:val="29"/>
  </w:num>
  <w:num w:numId="26">
    <w:abstractNumId w:val="22"/>
  </w:num>
  <w:num w:numId="27">
    <w:abstractNumId w:val="1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4"/>
  </w:num>
  <w:num w:numId="31">
    <w:abstractNumId w:val="11"/>
  </w:num>
  <w:num w:numId="32">
    <w:abstractNumId w:val="19"/>
  </w:num>
  <w:num w:numId="33">
    <w:abstractNumId w:val="34"/>
  </w:num>
  <w:num w:numId="34">
    <w:abstractNumId w:val="15"/>
  </w:num>
  <w:num w:numId="35">
    <w:abstractNumId w:val="30"/>
  </w:num>
  <w:num w:numId="36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46"/>
    <w:rsid w:val="000017FC"/>
    <w:rsid w:val="000126B2"/>
    <w:rsid w:val="00015C69"/>
    <w:rsid w:val="0001735B"/>
    <w:rsid w:val="000203A3"/>
    <w:rsid w:val="00025F11"/>
    <w:rsid w:val="00026D56"/>
    <w:rsid w:val="00032320"/>
    <w:rsid w:val="00034BFB"/>
    <w:rsid w:val="00051DAE"/>
    <w:rsid w:val="00052C32"/>
    <w:rsid w:val="00053E6C"/>
    <w:rsid w:val="00067B58"/>
    <w:rsid w:val="00075747"/>
    <w:rsid w:val="00084D4A"/>
    <w:rsid w:val="0009640B"/>
    <w:rsid w:val="000A2154"/>
    <w:rsid w:val="000B68A6"/>
    <w:rsid w:val="000C3D36"/>
    <w:rsid w:val="000C5861"/>
    <w:rsid w:val="000D205A"/>
    <w:rsid w:val="000D3798"/>
    <w:rsid w:val="000D6A92"/>
    <w:rsid w:val="000D76C6"/>
    <w:rsid w:val="000E02F9"/>
    <w:rsid w:val="000E181E"/>
    <w:rsid w:val="000E2E41"/>
    <w:rsid w:val="000F3CC0"/>
    <w:rsid w:val="000F57E7"/>
    <w:rsid w:val="0010111E"/>
    <w:rsid w:val="00102492"/>
    <w:rsid w:val="00113836"/>
    <w:rsid w:val="00123F57"/>
    <w:rsid w:val="001263AC"/>
    <w:rsid w:val="0012715E"/>
    <w:rsid w:val="001279EC"/>
    <w:rsid w:val="0013715D"/>
    <w:rsid w:val="00147484"/>
    <w:rsid w:val="00161406"/>
    <w:rsid w:val="00164392"/>
    <w:rsid w:val="0016486E"/>
    <w:rsid w:val="00167EE9"/>
    <w:rsid w:val="00176277"/>
    <w:rsid w:val="00196FCE"/>
    <w:rsid w:val="001A2FF7"/>
    <w:rsid w:val="001A647C"/>
    <w:rsid w:val="001B5C3D"/>
    <w:rsid w:val="001C4B25"/>
    <w:rsid w:val="001E148F"/>
    <w:rsid w:val="001E16B9"/>
    <w:rsid w:val="001E27CC"/>
    <w:rsid w:val="001F03DA"/>
    <w:rsid w:val="001F6748"/>
    <w:rsid w:val="001F7E53"/>
    <w:rsid w:val="00200843"/>
    <w:rsid w:val="00205111"/>
    <w:rsid w:val="00210052"/>
    <w:rsid w:val="00213AE4"/>
    <w:rsid w:val="00222549"/>
    <w:rsid w:val="00227DF0"/>
    <w:rsid w:val="0023688A"/>
    <w:rsid w:val="00236C75"/>
    <w:rsid w:val="002505C3"/>
    <w:rsid w:val="00253255"/>
    <w:rsid w:val="00256C07"/>
    <w:rsid w:val="00265299"/>
    <w:rsid w:val="002653F2"/>
    <w:rsid w:val="002662FE"/>
    <w:rsid w:val="002737CB"/>
    <w:rsid w:val="002863E6"/>
    <w:rsid w:val="00293620"/>
    <w:rsid w:val="00296D00"/>
    <w:rsid w:val="002A4C69"/>
    <w:rsid w:val="002A55EC"/>
    <w:rsid w:val="002B2782"/>
    <w:rsid w:val="002D7E80"/>
    <w:rsid w:val="002E3B58"/>
    <w:rsid w:val="002E7A0C"/>
    <w:rsid w:val="002F16BB"/>
    <w:rsid w:val="003032DD"/>
    <w:rsid w:val="00304053"/>
    <w:rsid w:val="00305183"/>
    <w:rsid w:val="00312D91"/>
    <w:rsid w:val="00317C63"/>
    <w:rsid w:val="003361FF"/>
    <w:rsid w:val="00346A77"/>
    <w:rsid w:val="0035350C"/>
    <w:rsid w:val="00356155"/>
    <w:rsid w:val="00362339"/>
    <w:rsid w:val="00363157"/>
    <w:rsid w:val="00365EAE"/>
    <w:rsid w:val="00366EFF"/>
    <w:rsid w:val="0036776A"/>
    <w:rsid w:val="00373724"/>
    <w:rsid w:val="00377DEA"/>
    <w:rsid w:val="003822AF"/>
    <w:rsid w:val="00383C3E"/>
    <w:rsid w:val="003A1CA7"/>
    <w:rsid w:val="003A7AAF"/>
    <w:rsid w:val="003B4C8D"/>
    <w:rsid w:val="003B6B56"/>
    <w:rsid w:val="003B6DBA"/>
    <w:rsid w:val="003C33DB"/>
    <w:rsid w:val="003D0403"/>
    <w:rsid w:val="003D3826"/>
    <w:rsid w:val="003D4F2C"/>
    <w:rsid w:val="003E1D40"/>
    <w:rsid w:val="003F1895"/>
    <w:rsid w:val="003F1980"/>
    <w:rsid w:val="003F1DF6"/>
    <w:rsid w:val="003F3799"/>
    <w:rsid w:val="003F7AB7"/>
    <w:rsid w:val="003F7E5B"/>
    <w:rsid w:val="00401C59"/>
    <w:rsid w:val="0040453A"/>
    <w:rsid w:val="004149E6"/>
    <w:rsid w:val="00435187"/>
    <w:rsid w:val="004556A2"/>
    <w:rsid w:val="00462533"/>
    <w:rsid w:val="004643E2"/>
    <w:rsid w:val="0047129B"/>
    <w:rsid w:val="0047566C"/>
    <w:rsid w:val="00484D19"/>
    <w:rsid w:val="004870E5"/>
    <w:rsid w:val="00490EC4"/>
    <w:rsid w:val="00491EC0"/>
    <w:rsid w:val="004957B1"/>
    <w:rsid w:val="004B27D1"/>
    <w:rsid w:val="004B5FA8"/>
    <w:rsid w:val="004C58C2"/>
    <w:rsid w:val="004D4651"/>
    <w:rsid w:val="004D61C4"/>
    <w:rsid w:val="004E0DCC"/>
    <w:rsid w:val="004F0E43"/>
    <w:rsid w:val="004F1C0E"/>
    <w:rsid w:val="004F272A"/>
    <w:rsid w:val="005061BB"/>
    <w:rsid w:val="00512A2A"/>
    <w:rsid w:val="00530711"/>
    <w:rsid w:val="0053642D"/>
    <w:rsid w:val="00540571"/>
    <w:rsid w:val="005435CC"/>
    <w:rsid w:val="00544018"/>
    <w:rsid w:val="0056206A"/>
    <w:rsid w:val="00564BD2"/>
    <w:rsid w:val="00577DC0"/>
    <w:rsid w:val="00585657"/>
    <w:rsid w:val="005A2798"/>
    <w:rsid w:val="005A4A00"/>
    <w:rsid w:val="005B188D"/>
    <w:rsid w:val="005B1EA1"/>
    <w:rsid w:val="005D01F1"/>
    <w:rsid w:val="005D2477"/>
    <w:rsid w:val="005D3980"/>
    <w:rsid w:val="005E1463"/>
    <w:rsid w:val="005E4C3F"/>
    <w:rsid w:val="005E700C"/>
    <w:rsid w:val="005F0F36"/>
    <w:rsid w:val="005F2268"/>
    <w:rsid w:val="005F58C4"/>
    <w:rsid w:val="0060000C"/>
    <w:rsid w:val="006043CD"/>
    <w:rsid w:val="00605BC0"/>
    <w:rsid w:val="00607B05"/>
    <w:rsid w:val="006139C9"/>
    <w:rsid w:val="006230E9"/>
    <w:rsid w:val="00631CA9"/>
    <w:rsid w:val="006348FC"/>
    <w:rsid w:val="00636ECF"/>
    <w:rsid w:val="006426E1"/>
    <w:rsid w:val="006453F5"/>
    <w:rsid w:val="0065112B"/>
    <w:rsid w:val="00652915"/>
    <w:rsid w:val="006532C9"/>
    <w:rsid w:val="00661C3E"/>
    <w:rsid w:val="00665A8B"/>
    <w:rsid w:val="00667AA9"/>
    <w:rsid w:val="00673FD0"/>
    <w:rsid w:val="006740A1"/>
    <w:rsid w:val="006773ED"/>
    <w:rsid w:val="0068232A"/>
    <w:rsid w:val="00682862"/>
    <w:rsid w:val="00692DA4"/>
    <w:rsid w:val="006943CC"/>
    <w:rsid w:val="00694F79"/>
    <w:rsid w:val="006A2552"/>
    <w:rsid w:val="006A323C"/>
    <w:rsid w:val="006A6567"/>
    <w:rsid w:val="006B1734"/>
    <w:rsid w:val="006B1BF4"/>
    <w:rsid w:val="006C5DF6"/>
    <w:rsid w:val="006D5A94"/>
    <w:rsid w:val="006D7B89"/>
    <w:rsid w:val="006E2FA3"/>
    <w:rsid w:val="006E7BCD"/>
    <w:rsid w:val="006F09D4"/>
    <w:rsid w:val="006F515C"/>
    <w:rsid w:val="007018FF"/>
    <w:rsid w:val="00705DBA"/>
    <w:rsid w:val="00706C20"/>
    <w:rsid w:val="00710B27"/>
    <w:rsid w:val="007221D6"/>
    <w:rsid w:val="00733E1B"/>
    <w:rsid w:val="007368D8"/>
    <w:rsid w:val="007402B6"/>
    <w:rsid w:val="00753236"/>
    <w:rsid w:val="00754B76"/>
    <w:rsid w:val="00755DDA"/>
    <w:rsid w:val="00765877"/>
    <w:rsid w:val="00767DD3"/>
    <w:rsid w:val="007718F4"/>
    <w:rsid w:val="0079041B"/>
    <w:rsid w:val="00794C8F"/>
    <w:rsid w:val="007A4812"/>
    <w:rsid w:val="007A646E"/>
    <w:rsid w:val="007B798D"/>
    <w:rsid w:val="007C05A8"/>
    <w:rsid w:val="007C6245"/>
    <w:rsid w:val="007D24DD"/>
    <w:rsid w:val="007E0938"/>
    <w:rsid w:val="007E42C4"/>
    <w:rsid w:val="007F2FED"/>
    <w:rsid w:val="00802787"/>
    <w:rsid w:val="0081084C"/>
    <w:rsid w:val="00810A28"/>
    <w:rsid w:val="00811180"/>
    <w:rsid w:val="0081773D"/>
    <w:rsid w:val="008370A7"/>
    <w:rsid w:val="00845EB2"/>
    <w:rsid w:val="008535B6"/>
    <w:rsid w:val="008615DB"/>
    <w:rsid w:val="00863FE6"/>
    <w:rsid w:val="00865A2C"/>
    <w:rsid w:val="00867830"/>
    <w:rsid w:val="00871ED5"/>
    <w:rsid w:val="008728E7"/>
    <w:rsid w:val="00876F66"/>
    <w:rsid w:val="00881B32"/>
    <w:rsid w:val="0089080A"/>
    <w:rsid w:val="008958BD"/>
    <w:rsid w:val="008A1C29"/>
    <w:rsid w:val="008A7578"/>
    <w:rsid w:val="008A7847"/>
    <w:rsid w:val="008B0795"/>
    <w:rsid w:val="008C464F"/>
    <w:rsid w:val="008C6103"/>
    <w:rsid w:val="008D4D24"/>
    <w:rsid w:val="008D5A7A"/>
    <w:rsid w:val="008E2B64"/>
    <w:rsid w:val="008E47F0"/>
    <w:rsid w:val="008F4AE5"/>
    <w:rsid w:val="00906CB5"/>
    <w:rsid w:val="00926BB0"/>
    <w:rsid w:val="00927E51"/>
    <w:rsid w:val="00930B60"/>
    <w:rsid w:val="00930C91"/>
    <w:rsid w:val="00935A27"/>
    <w:rsid w:val="00940017"/>
    <w:rsid w:val="009435E8"/>
    <w:rsid w:val="0094494C"/>
    <w:rsid w:val="0095648B"/>
    <w:rsid w:val="00960ABB"/>
    <w:rsid w:val="0096328F"/>
    <w:rsid w:val="0097274A"/>
    <w:rsid w:val="00973247"/>
    <w:rsid w:val="0099333C"/>
    <w:rsid w:val="009934C6"/>
    <w:rsid w:val="009938AC"/>
    <w:rsid w:val="009A37EE"/>
    <w:rsid w:val="009C24EA"/>
    <w:rsid w:val="009C5A62"/>
    <w:rsid w:val="009E0892"/>
    <w:rsid w:val="009E2439"/>
    <w:rsid w:val="009E3EA6"/>
    <w:rsid w:val="009F3F5C"/>
    <w:rsid w:val="009F5129"/>
    <w:rsid w:val="00A11E05"/>
    <w:rsid w:val="00A147A1"/>
    <w:rsid w:val="00A15EB9"/>
    <w:rsid w:val="00A20A87"/>
    <w:rsid w:val="00A22CB7"/>
    <w:rsid w:val="00A433FD"/>
    <w:rsid w:val="00A440CD"/>
    <w:rsid w:val="00A50B62"/>
    <w:rsid w:val="00A51AB8"/>
    <w:rsid w:val="00A51F9C"/>
    <w:rsid w:val="00A5473A"/>
    <w:rsid w:val="00A603A8"/>
    <w:rsid w:val="00A7765F"/>
    <w:rsid w:val="00A82EFB"/>
    <w:rsid w:val="00A83644"/>
    <w:rsid w:val="00AA02D4"/>
    <w:rsid w:val="00AB4810"/>
    <w:rsid w:val="00AC3165"/>
    <w:rsid w:val="00AC46BC"/>
    <w:rsid w:val="00AE2FE7"/>
    <w:rsid w:val="00AE42F5"/>
    <w:rsid w:val="00AE563B"/>
    <w:rsid w:val="00B0083F"/>
    <w:rsid w:val="00B027E4"/>
    <w:rsid w:val="00B07D28"/>
    <w:rsid w:val="00B12096"/>
    <w:rsid w:val="00B13B5A"/>
    <w:rsid w:val="00B13CCD"/>
    <w:rsid w:val="00B20006"/>
    <w:rsid w:val="00B20094"/>
    <w:rsid w:val="00B22A67"/>
    <w:rsid w:val="00B271FE"/>
    <w:rsid w:val="00B274F3"/>
    <w:rsid w:val="00B31E86"/>
    <w:rsid w:val="00B3335F"/>
    <w:rsid w:val="00B360FA"/>
    <w:rsid w:val="00B5121E"/>
    <w:rsid w:val="00B530CC"/>
    <w:rsid w:val="00B603CC"/>
    <w:rsid w:val="00B60519"/>
    <w:rsid w:val="00B83756"/>
    <w:rsid w:val="00B837E4"/>
    <w:rsid w:val="00B839CD"/>
    <w:rsid w:val="00B928CF"/>
    <w:rsid w:val="00B93899"/>
    <w:rsid w:val="00B9493F"/>
    <w:rsid w:val="00B96636"/>
    <w:rsid w:val="00B9784F"/>
    <w:rsid w:val="00BA04A4"/>
    <w:rsid w:val="00BA14B9"/>
    <w:rsid w:val="00BA3AD0"/>
    <w:rsid w:val="00BB1A38"/>
    <w:rsid w:val="00BC13D3"/>
    <w:rsid w:val="00BD17E2"/>
    <w:rsid w:val="00BD3045"/>
    <w:rsid w:val="00BE11A6"/>
    <w:rsid w:val="00BE1627"/>
    <w:rsid w:val="00BE520D"/>
    <w:rsid w:val="00BF7CFC"/>
    <w:rsid w:val="00C04C13"/>
    <w:rsid w:val="00C06A11"/>
    <w:rsid w:val="00C30DAE"/>
    <w:rsid w:val="00C32F22"/>
    <w:rsid w:val="00C566DB"/>
    <w:rsid w:val="00C62E3C"/>
    <w:rsid w:val="00C66A6B"/>
    <w:rsid w:val="00C701A3"/>
    <w:rsid w:val="00C77B30"/>
    <w:rsid w:val="00C85049"/>
    <w:rsid w:val="00C95549"/>
    <w:rsid w:val="00C96675"/>
    <w:rsid w:val="00CA411E"/>
    <w:rsid w:val="00CC04F9"/>
    <w:rsid w:val="00CC335A"/>
    <w:rsid w:val="00CD2E14"/>
    <w:rsid w:val="00CD7F3D"/>
    <w:rsid w:val="00CE1BF0"/>
    <w:rsid w:val="00CE601B"/>
    <w:rsid w:val="00D011FD"/>
    <w:rsid w:val="00D014E9"/>
    <w:rsid w:val="00D04422"/>
    <w:rsid w:val="00D165C0"/>
    <w:rsid w:val="00D17239"/>
    <w:rsid w:val="00D218D1"/>
    <w:rsid w:val="00D22314"/>
    <w:rsid w:val="00D23DDA"/>
    <w:rsid w:val="00D25155"/>
    <w:rsid w:val="00D308BB"/>
    <w:rsid w:val="00D30FD5"/>
    <w:rsid w:val="00D41A78"/>
    <w:rsid w:val="00D44340"/>
    <w:rsid w:val="00D4506C"/>
    <w:rsid w:val="00D53284"/>
    <w:rsid w:val="00D73B01"/>
    <w:rsid w:val="00D77633"/>
    <w:rsid w:val="00D777CB"/>
    <w:rsid w:val="00D84146"/>
    <w:rsid w:val="00D90185"/>
    <w:rsid w:val="00D932EF"/>
    <w:rsid w:val="00D946BD"/>
    <w:rsid w:val="00DA068C"/>
    <w:rsid w:val="00DB2E5D"/>
    <w:rsid w:val="00DC2B72"/>
    <w:rsid w:val="00DC4715"/>
    <w:rsid w:val="00DD24CA"/>
    <w:rsid w:val="00DE3A3D"/>
    <w:rsid w:val="00DF594B"/>
    <w:rsid w:val="00E03EF3"/>
    <w:rsid w:val="00E127CC"/>
    <w:rsid w:val="00E12BA7"/>
    <w:rsid w:val="00E16531"/>
    <w:rsid w:val="00E22EC6"/>
    <w:rsid w:val="00E23B5B"/>
    <w:rsid w:val="00E264F6"/>
    <w:rsid w:val="00E31454"/>
    <w:rsid w:val="00E340C8"/>
    <w:rsid w:val="00E348E1"/>
    <w:rsid w:val="00E52A68"/>
    <w:rsid w:val="00E53F53"/>
    <w:rsid w:val="00E55255"/>
    <w:rsid w:val="00E56927"/>
    <w:rsid w:val="00E63A10"/>
    <w:rsid w:val="00E63F66"/>
    <w:rsid w:val="00E7508E"/>
    <w:rsid w:val="00EA2AF4"/>
    <w:rsid w:val="00EB7D72"/>
    <w:rsid w:val="00ED639D"/>
    <w:rsid w:val="00EE167B"/>
    <w:rsid w:val="00EE216F"/>
    <w:rsid w:val="00EE4B3D"/>
    <w:rsid w:val="00EF1A5E"/>
    <w:rsid w:val="00EF1B6E"/>
    <w:rsid w:val="00EF2DD4"/>
    <w:rsid w:val="00EF5C60"/>
    <w:rsid w:val="00F14FBD"/>
    <w:rsid w:val="00F23D3C"/>
    <w:rsid w:val="00F24AB0"/>
    <w:rsid w:val="00F363EE"/>
    <w:rsid w:val="00F433E8"/>
    <w:rsid w:val="00F449C7"/>
    <w:rsid w:val="00F4555B"/>
    <w:rsid w:val="00F51B37"/>
    <w:rsid w:val="00F712BB"/>
    <w:rsid w:val="00F72E77"/>
    <w:rsid w:val="00F75A47"/>
    <w:rsid w:val="00F76F94"/>
    <w:rsid w:val="00F84A1F"/>
    <w:rsid w:val="00F9395F"/>
    <w:rsid w:val="00FA0163"/>
    <w:rsid w:val="00FA42D0"/>
    <w:rsid w:val="00FA5F91"/>
    <w:rsid w:val="00FB6AE5"/>
    <w:rsid w:val="00FB6B10"/>
    <w:rsid w:val="00FD121E"/>
    <w:rsid w:val="00FD3F85"/>
    <w:rsid w:val="00FD4643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28DAF14-48D9-405F-835A-61AED085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980"/>
    <w:pPr>
      <w:tabs>
        <w:tab w:val="left" w:pos="1134"/>
      </w:tabs>
      <w:spacing w:line="280" w:lineRule="atLeast"/>
    </w:pPr>
    <w:rPr>
      <w:rFonts w:ascii="Arial" w:hAnsi="Arial"/>
      <w:sz w:val="22"/>
      <w:lang w:eastAsia="en-US"/>
    </w:rPr>
  </w:style>
  <w:style w:type="paragraph" w:styleId="Overskrift1">
    <w:name w:val="heading 1"/>
    <w:basedOn w:val="Normal"/>
    <w:next w:val="Normal"/>
    <w:qFormat/>
    <w:rsid w:val="00296D00"/>
    <w:pPr>
      <w:keepNext/>
      <w:shd w:val="solid" w:color="FFFFFF" w:fill="FFFFFF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296D00"/>
    <w:pPr>
      <w:keepNext/>
      <w:spacing w:before="240" w:after="60"/>
      <w:outlineLvl w:val="1"/>
    </w:pPr>
    <w:rPr>
      <w:b/>
      <w:i/>
      <w:sz w:val="24"/>
    </w:rPr>
  </w:style>
  <w:style w:type="paragraph" w:styleId="Overskrift3">
    <w:name w:val="heading 3"/>
    <w:basedOn w:val="Normal"/>
    <w:next w:val="Normal"/>
    <w:qFormat/>
    <w:rsid w:val="00296D00"/>
    <w:pPr>
      <w:keepNext/>
      <w:spacing w:before="240" w:after="60"/>
      <w:outlineLvl w:val="2"/>
    </w:pPr>
    <w:rPr>
      <w:u w:val="single"/>
    </w:rPr>
  </w:style>
  <w:style w:type="paragraph" w:styleId="Overskrift4">
    <w:name w:val="heading 4"/>
    <w:basedOn w:val="Normal"/>
    <w:next w:val="Normal"/>
    <w:qFormat/>
    <w:rsid w:val="00296D00"/>
    <w:pPr>
      <w:keepNext/>
      <w:tabs>
        <w:tab w:val="clear" w:pos="1134"/>
      </w:tabs>
      <w:outlineLvl w:val="3"/>
    </w:pPr>
    <w:rPr>
      <w:u w:val="single"/>
      <w:lang w:val="en-GB"/>
    </w:rPr>
  </w:style>
  <w:style w:type="paragraph" w:styleId="Overskrift5">
    <w:name w:val="heading 5"/>
    <w:basedOn w:val="Normal"/>
    <w:next w:val="Normal"/>
    <w:qFormat/>
    <w:rsid w:val="00296D00"/>
    <w:pPr>
      <w:keepNext/>
      <w:tabs>
        <w:tab w:val="clear" w:pos="1134"/>
      </w:tabs>
      <w:outlineLvl w:val="4"/>
    </w:pPr>
    <w:rPr>
      <w:i/>
    </w:rPr>
  </w:style>
  <w:style w:type="paragraph" w:styleId="Overskrift6">
    <w:name w:val="heading 6"/>
    <w:basedOn w:val="Normal"/>
    <w:next w:val="Normal"/>
    <w:qFormat/>
    <w:rsid w:val="00296D00"/>
    <w:pPr>
      <w:keepNext/>
      <w:tabs>
        <w:tab w:val="clear" w:pos="1134"/>
      </w:tabs>
      <w:ind w:right="-9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296D00"/>
    <w:pPr>
      <w:keepNext/>
      <w:outlineLvl w:val="6"/>
    </w:pPr>
    <w:rPr>
      <w:b/>
      <w:i/>
    </w:rPr>
  </w:style>
  <w:style w:type="paragraph" w:styleId="Overskrift8">
    <w:name w:val="heading 8"/>
    <w:basedOn w:val="Normal"/>
    <w:next w:val="Normal"/>
    <w:qFormat/>
    <w:rsid w:val="00296D00"/>
    <w:pPr>
      <w:keepNext/>
      <w:outlineLvl w:val="7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296D00"/>
    <w:pPr>
      <w:tabs>
        <w:tab w:val="center" w:pos="4536"/>
        <w:tab w:val="right" w:pos="9072"/>
      </w:tabs>
    </w:pPr>
  </w:style>
  <w:style w:type="character" w:customStyle="1" w:styleId="AAAddress">
    <w:name w:val="AA Address"/>
    <w:basedOn w:val="Standardskriftforavsnitt"/>
    <w:rsid w:val="00296D00"/>
    <w:rPr>
      <w:rFonts w:ascii="Arial" w:hAnsi="Arial"/>
      <w:dstrike w:val="0"/>
      <w:noProof w:val="0"/>
      <w:color w:val="auto"/>
      <w:spacing w:val="0"/>
      <w:w w:val="100"/>
      <w:position w:val="0"/>
      <w:sz w:val="14"/>
      <w:u w:val="none"/>
      <w:vertAlign w:val="baseline"/>
      <w:lang w:val="en-US"/>
    </w:rPr>
  </w:style>
  <w:style w:type="character" w:customStyle="1" w:styleId="AAReference">
    <w:name w:val="AA Reference"/>
    <w:basedOn w:val="Standardskriftforavsnitt"/>
    <w:rsid w:val="00296D00"/>
    <w:rPr>
      <w:rFonts w:ascii="Arial" w:hAnsi="Arial"/>
      <w:dstrike w:val="0"/>
      <w:noProof w:val="0"/>
      <w:color w:val="auto"/>
      <w:spacing w:val="0"/>
      <w:w w:val="100"/>
      <w:position w:val="0"/>
      <w:sz w:val="14"/>
      <w:vertAlign w:val="baseline"/>
      <w:lang w:val="en-US"/>
    </w:rPr>
  </w:style>
  <w:style w:type="paragraph" w:styleId="Bunntekst">
    <w:name w:val="footer"/>
    <w:basedOn w:val="Normal"/>
    <w:link w:val="BunntekstTegn"/>
    <w:uiPriority w:val="99"/>
    <w:rsid w:val="00296D00"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qFormat/>
    <w:rsid w:val="00296D00"/>
    <w:rPr>
      <w:b/>
    </w:rPr>
  </w:style>
  <w:style w:type="paragraph" w:styleId="Punktliste">
    <w:name w:val="List Bullet"/>
    <w:basedOn w:val="Normal"/>
    <w:rsid w:val="00296D00"/>
    <w:pPr>
      <w:numPr>
        <w:numId w:val="3"/>
      </w:numPr>
      <w:tabs>
        <w:tab w:val="clear" w:pos="360"/>
        <w:tab w:val="left" w:pos="284"/>
      </w:tabs>
      <w:ind w:left="284" w:hanging="284"/>
    </w:pPr>
  </w:style>
  <w:style w:type="paragraph" w:styleId="Punktliste2">
    <w:name w:val="List Bullet 2"/>
    <w:basedOn w:val="Normal"/>
    <w:rsid w:val="00296D00"/>
    <w:pPr>
      <w:numPr>
        <w:numId w:val="4"/>
      </w:numPr>
      <w:tabs>
        <w:tab w:val="clear" w:pos="643"/>
        <w:tab w:val="left" w:pos="567"/>
      </w:tabs>
      <w:ind w:left="851" w:hanging="284"/>
    </w:pPr>
  </w:style>
  <w:style w:type="paragraph" w:styleId="Punktliste3">
    <w:name w:val="List Bullet 3"/>
    <w:basedOn w:val="Normal"/>
    <w:rsid w:val="00296D00"/>
    <w:pPr>
      <w:numPr>
        <w:numId w:val="1"/>
      </w:numPr>
      <w:tabs>
        <w:tab w:val="clear" w:pos="926"/>
        <w:tab w:val="left" w:pos="851"/>
      </w:tabs>
      <w:ind w:left="1135" w:hanging="284"/>
    </w:pPr>
  </w:style>
  <w:style w:type="paragraph" w:styleId="Punktliste4">
    <w:name w:val="List Bullet 4"/>
    <w:basedOn w:val="Normal"/>
    <w:rsid w:val="00296D00"/>
    <w:pPr>
      <w:numPr>
        <w:numId w:val="2"/>
      </w:numPr>
      <w:tabs>
        <w:tab w:val="clear" w:pos="1209"/>
      </w:tabs>
      <w:ind w:left="1418" w:hanging="284"/>
    </w:pPr>
  </w:style>
  <w:style w:type="paragraph" w:styleId="Nummerertliste">
    <w:name w:val="List Number"/>
    <w:basedOn w:val="Normal"/>
    <w:rsid w:val="00296D00"/>
    <w:pPr>
      <w:numPr>
        <w:numId w:val="5"/>
      </w:numPr>
      <w:tabs>
        <w:tab w:val="clear" w:pos="360"/>
        <w:tab w:val="left" w:pos="284"/>
      </w:tabs>
      <w:ind w:left="284" w:hanging="284"/>
    </w:pPr>
  </w:style>
  <w:style w:type="paragraph" w:styleId="Nummerertliste2">
    <w:name w:val="List Number 2"/>
    <w:basedOn w:val="Normal"/>
    <w:rsid w:val="00296D00"/>
    <w:pPr>
      <w:numPr>
        <w:numId w:val="6"/>
      </w:numPr>
      <w:tabs>
        <w:tab w:val="clear" w:pos="643"/>
        <w:tab w:val="left" w:pos="567"/>
      </w:tabs>
      <w:ind w:left="851" w:hanging="284"/>
    </w:pPr>
  </w:style>
  <w:style w:type="paragraph" w:styleId="Nummerertliste3">
    <w:name w:val="List Number 3"/>
    <w:basedOn w:val="Normal"/>
    <w:rsid w:val="00296D00"/>
    <w:pPr>
      <w:numPr>
        <w:numId w:val="7"/>
      </w:numPr>
      <w:tabs>
        <w:tab w:val="clear" w:pos="926"/>
        <w:tab w:val="left" w:pos="851"/>
      </w:tabs>
      <w:ind w:left="1135" w:hanging="284"/>
    </w:pPr>
  </w:style>
  <w:style w:type="paragraph" w:styleId="Vanliginnrykk">
    <w:name w:val="Normal Indent"/>
    <w:basedOn w:val="Normal"/>
    <w:rsid w:val="00296D00"/>
    <w:pPr>
      <w:ind w:left="284"/>
    </w:pPr>
  </w:style>
  <w:style w:type="paragraph" w:customStyle="1" w:styleId="AAFrameAddress">
    <w:name w:val="AA Frame Address"/>
    <w:basedOn w:val="Overskrift1"/>
    <w:rsid w:val="00296D00"/>
    <w:pPr>
      <w:framePr w:w="2812" w:h="1701" w:hSpace="142" w:vSpace="142" w:wrap="around" w:vAnchor="page" w:hAnchor="page" w:x="8024" w:y="2723"/>
      <w:shd w:val="clear" w:color="FFFFFF" w:fill="auto"/>
      <w:spacing w:after="90" w:line="240" w:lineRule="auto"/>
    </w:pPr>
    <w:rPr>
      <w:noProof/>
    </w:rPr>
  </w:style>
  <w:style w:type="paragraph" w:styleId="Nummerertliste5">
    <w:name w:val="List Number 5"/>
    <w:basedOn w:val="Normal"/>
    <w:rsid w:val="00296D00"/>
    <w:pPr>
      <w:numPr>
        <w:numId w:val="8"/>
      </w:numPr>
      <w:tabs>
        <w:tab w:val="clear" w:pos="1492"/>
        <w:tab w:val="left" w:pos="1418"/>
      </w:tabs>
      <w:ind w:left="1418" w:hanging="284"/>
    </w:pPr>
  </w:style>
  <w:style w:type="paragraph" w:styleId="Nummerertliste4">
    <w:name w:val="List Number 4"/>
    <w:basedOn w:val="Normal"/>
    <w:rsid w:val="00296D00"/>
    <w:pPr>
      <w:numPr>
        <w:numId w:val="9"/>
      </w:numPr>
      <w:tabs>
        <w:tab w:val="clear" w:pos="1209"/>
        <w:tab w:val="left" w:pos="1418"/>
      </w:tabs>
    </w:pPr>
  </w:style>
  <w:style w:type="paragraph" w:styleId="Kildeliste">
    <w:name w:val="table of authorities"/>
    <w:basedOn w:val="Normal"/>
    <w:next w:val="Normal"/>
    <w:semiHidden/>
    <w:rsid w:val="00296D00"/>
    <w:pPr>
      <w:ind w:left="284" w:hanging="284"/>
    </w:pPr>
  </w:style>
  <w:style w:type="paragraph" w:styleId="Indeks1">
    <w:name w:val="index 1"/>
    <w:basedOn w:val="Normal"/>
    <w:next w:val="Normal"/>
    <w:autoRedefine/>
    <w:semiHidden/>
    <w:rsid w:val="00296D00"/>
    <w:pPr>
      <w:ind w:left="284" w:hanging="284"/>
    </w:pPr>
  </w:style>
  <w:style w:type="paragraph" w:styleId="Indeks2">
    <w:name w:val="index 2"/>
    <w:basedOn w:val="Normal"/>
    <w:next w:val="Normal"/>
    <w:autoRedefine/>
    <w:semiHidden/>
    <w:rsid w:val="00296D00"/>
    <w:pPr>
      <w:ind w:left="568" w:hanging="284"/>
    </w:pPr>
  </w:style>
  <w:style w:type="paragraph" w:styleId="Indeks3">
    <w:name w:val="index 3"/>
    <w:basedOn w:val="Normal"/>
    <w:next w:val="Normal"/>
    <w:autoRedefine/>
    <w:semiHidden/>
    <w:rsid w:val="00296D00"/>
    <w:pPr>
      <w:ind w:left="851" w:hanging="284"/>
    </w:pPr>
  </w:style>
  <w:style w:type="paragraph" w:styleId="Indeks4">
    <w:name w:val="index 4"/>
    <w:basedOn w:val="Normal"/>
    <w:next w:val="Normal"/>
    <w:semiHidden/>
    <w:rsid w:val="00296D00"/>
    <w:pPr>
      <w:ind w:left="1135" w:hanging="284"/>
    </w:pPr>
  </w:style>
  <w:style w:type="paragraph" w:styleId="Indeks6">
    <w:name w:val="index 6"/>
    <w:basedOn w:val="Normal"/>
    <w:next w:val="Normal"/>
    <w:semiHidden/>
    <w:rsid w:val="00296D00"/>
    <w:pPr>
      <w:ind w:left="1702" w:hanging="284"/>
    </w:pPr>
  </w:style>
  <w:style w:type="paragraph" w:styleId="Indeks5">
    <w:name w:val="index 5"/>
    <w:basedOn w:val="Normal"/>
    <w:next w:val="Normal"/>
    <w:semiHidden/>
    <w:rsid w:val="00296D00"/>
    <w:pPr>
      <w:ind w:left="1418" w:hanging="284"/>
    </w:pPr>
  </w:style>
  <w:style w:type="paragraph" w:styleId="Indeks7">
    <w:name w:val="index 7"/>
    <w:basedOn w:val="Normal"/>
    <w:next w:val="Normal"/>
    <w:semiHidden/>
    <w:rsid w:val="00296D00"/>
    <w:pPr>
      <w:ind w:left="1985" w:hanging="284"/>
    </w:pPr>
  </w:style>
  <w:style w:type="paragraph" w:styleId="Indeks8">
    <w:name w:val="index 8"/>
    <w:basedOn w:val="Normal"/>
    <w:next w:val="Normal"/>
    <w:semiHidden/>
    <w:rsid w:val="00296D00"/>
    <w:pPr>
      <w:ind w:left="2269" w:hanging="284"/>
    </w:pPr>
  </w:style>
  <w:style w:type="paragraph" w:styleId="Indeks9">
    <w:name w:val="index 9"/>
    <w:basedOn w:val="Normal"/>
    <w:next w:val="Normal"/>
    <w:semiHidden/>
    <w:rsid w:val="00296D00"/>
    <w:pPr>
      <w:ind w:left="2552" w:hanging="284"/>
    </w:pPr>
  </w:style>
  <w:style w:type="paragraph" w:styleId="INNH2">
    <w:name w:val="toc 2"/>
    <w:basedOn w:val="Normal"/>
    <w:next w:val="Normal"/>
    <w:semiHidden/>
    <w:rsid w:val="00296D00"/>
    <w:pPr>
      <w:ind w:left="284"/>
    </w:pPr>
  </w:style>
  <w:style w:type="paragraph" w:styleId="INNH3">
    <w:name w:val="toc 3"/>
    <w:basedOn w:val="Normal"/>
    <w:next w:val="Normal"/>
    <w:semiHidden/>
    <w:rsid w:val="00296D00"/>
    <w:pPr>
      <w:ind w:left="567"/>
    </w:pPr>
  </w:style>
  <w:style w:type="paragraph" w:styleId="INNH4">
    <w:name w:val="toc 4"/>
    <w:basedOn w:val="Normal"/>
    <w:next w:val="Normal"/>
    <w:semiHidden/>
    <w:rsid w:val="00296D00"/>
    <w:pPr>
      <w:ind w:left="851"/>
    </w:pPr>
  </w:style>
  <w:style w:type="paragraph" w:styleId="INNH5">
    <w:name w:val="toc 5"/>
    <w:basedOn w:val="Normal"/>
    <w:next w:val="Normal"/>
    <w:semiHidden/>
    <w:rsid w:val="00296D00"/>
    <w:pPr>
      <w:ind w:left="1134"/>
    </w:pPr>
  </w:style>
  <w:style w:type="paragraph" w:styleId="INNH6">
    <w:name w:val="toc 6"/>
    <w:basedOn w:val="Normal"/>
    <w:next w:val="Normal"/>
    <w:semiHidden/>
    <w:rsid w:val="00296D00"/>
    <w:pPr>
      <w:ind w:left="1418"/>
    </w:pPr>
  </w:style>
  <w:style w:type="paragraph" w:styleId="INNH7">
    <w:name w:val="toc 7"/>
    <w:basedOn w:val="Normal"/>
    <w:next w:val="Normal"/>
    <w:semiHidden/>
    <w:rsid w:val="00296D00"/>
    <w:pPr>
      <w:ind w:left="1701"/>
    </w:pPr>
  </w:style>
  <w:style w:type="paragraph" w:styleId="INNH8">
    <w:name w:val="toc 8"/>
    <w:basedOn w:val="Normal"/>
    <w:next w:val="Normal"/>
    <w:semiHidden/>
    <w:rsid w:val="00296D00"/>
    <w:pPr>
      <w:ind w:left="1985"/>
    </w:pPr>
  </w:style>
  <w:style w:type="paragraph" w:styleId="INNH9">
    <w:name w:val="toc 9"/>
    <w:basedOn w:val="Normal"/>
    <w:next w:val="Normal"/>
    <w:semiHidden/>
    <w:rsid w:val="00296D00"/>
    <w:pPr>
      <w:ind w:left="2268"/>
    </w:pPr>
  </w:style>
  <w:style w:type="paragraph" w:styleId="Figurliste">
    <w:name w:val="table of figures"/>
    <w:basedOn w:val="Normal"/>
    <w:next w:val="Normal"/>
    <w:semiHidden/>
    <w:rsid w:val="00296D00"/>
    <w:pPr>
      <w:ind w:left="567" w:hanging="567"/>
    </w:pPr>
  </w:style>
  <w:style w:type="paragraph" w:styleId="Punktliste5">
    <w:name w:val="List Bullet 5"/>
    <w:basedOn w:val="Normal"/>
    <w:rsid w:val="00296D00"/>
    <w:pPr>
      <w:numPr>
        <w:numId w:val="10"/>
      </w:numPr>
      <w:tabs>
        <w:tab w:val="clear" w:pos="1492"/>
        <w:tab w:val="left" w:pos="1418"/>
      </w:tabs>
      <w:ind w:left="1702" w:hanging="284"/>
    </w:pPr>
  </w:style>
  <w:style w:type="paragraph" w:styleId="Brdtekst">
    <w:name w:val="Body Text"/>
    <w:basedOn w:val="Normal"/>
    <w:rsid w:val="00296D00"/>
    <w:pPr>
      <w:spacing w:after="120"/>
    </w:pPr>
  </w:style>
  <w:style w:type="paragraph" w:styleId="Brdtekst-frsteinnrykk">
    <w:name w:val="Body Text First Indent"/>
    <w:basedOn w:val="Brdtekst"/>
    <w:rsid w:val="00296D00"/>
    <w:pPr>
      <w:ind w:firstLine="284"/>
    </w:pPr>
  </w:style>
  <w:style w:type="paragraph" w:styleId="Brdtekstinnrykk">
    <w:name w:val="Body Text Indent"/>
    <w:basedOn w:val="Normal"/>
    <w:rsid w:val="00296D00"/>
    <w:pPr>
      <w:spacing w:after="120"/>
      <w:ind w:left="283"/>
    </w:pPr>
  </w:style>
  <w:style w:type="paragraph" w:styleId="Brdtekst-frsteinnrykk2">
    <w:name w:val="Body Text First Indent 2"/>
    <w:basedOn w:val="Brdtekstinnrykk"/>
    <w:rsid w:val="00296D00"/>
    <w:pPr>
      <w:ind w:left="284" w:firstLine="284"/>
    </w:pPr>
  </w:style>
  <w:style w:type="character" w:styleId="Sterk">
    <w:name w:val="Strong"/>
    <w:basedOn w:val="Standardskriftforavsnitt"/>
    <w:qFormat/>
    <w:rsid w:val="00296D00"/>
    <w:rPr>
      <w:b/>
    </w:rPr>
  </w:style>
  <w:style w:type="paragraph" w:customStyle="1" w:styleId="AA1stlevelbullet">
    <w:name w:val="AA 1st level bullet"/>
    <w:basedOn w:val="Normal"/>
    <w:rsid w:val="00296D00"/>
    <w:pPr>
      <w:numPr>
        <w:numId w:val="11"/>
      </w:numPr>
      <w:tabs>
        <w:tab w:val="clear" w:pos="283"/>
        <w:tab w:val="clear" w:pos="1134"/>
      </w:tabs>
      <w:ind w:left="284" w:hanging="284"/>
    </w:pPr>
  </w:style>
  <w:style w:type="paragraph" w:customStyle="1" w:styleId="AAFrameLogo">
    <w:name w:val="AA Frame Logo"/>
    <w:basedOn w:val="Normal"/>
    <w:rsid w:val="00296D00"/>
    <w:pPr>
      <w:framePr w:w="4253" w:h="1418" w:hRule="exact" w:hSpace="180" w:vSpace="180" w:wrap="around" w:vAnchor="page" w:hAnchor="page" w:x="7115" w:y="568"/>
    </w:pPr>
  </w:style>
  <w:style w:type="paragraph" w:customStyle="1" w:styleId="AA2ndlevelbullet">
    <w:name w:val="AA 2nd level bullet"/>
    <w:basedOn w:val="AA1stlevelbullet"/>
    <w:rsid w:val="00296D00"/>
    <w:pPr>
      <w:numPr>
        <w:numId w:val="12"/>
      </w:numPr>
      <w:tabs>
        <w:tab w:val="clear" w:pos="283"/>
      </w:tabs>
      <w:ind w:left="568" w:hanging="284"/>
    </w:pPr>
  </w:style>
  <w:style w:type="paragraph" w:customStyle="1" w:styleId="AANumbering">
    <w:name w:val="AA Numbering"/>
    <w:basedOn w:val="Normal"/>
    <w:rsid w:val="00296D00"/>
    <w:pPr>
      <w:numPr>
        <w:numId w:val="13"/>
      </w:numPr>
      <w:ind w:left="0" w:firstLine="0"/>
    </w:pPr>
  </w:style>
  <w:style w:type="paragraph" w:customStyle="1" w:styleId="AIOCNORMAL">
    <w:name w:val="AIOC NORMAL"/>
    <w:basedOn w:val="ABLOCKPARA"/>
    <w:rsid w:val="00296D00"/>
    <w:pPr>
      <w:tabs>
        <w:tab w:val="left" w:pos="1440"/>
      </w:tabs>
    </w:pPr>
  </w:style>
  <w:style w:type="paragraph" w:customStyle="1" w:styleId="ABLOCKPARA">
    <w:name w:val="A BLOCK PARA"/>
    <w:basedOn w:val="Normal"/>
    <w:rsid w:val="00296D00"/>
    <w:rPr>
      <w:lang w:val="en-GB"/>
    </w:rPr>
  </w:style>
  <w:style w:type="paragraph" w:customStyle="1" w:styleId="AIOCSUBJECTFROM">
    <w:name w:val="AIOC SUBJECT/FROM"/>
    <w:basedOn w:val="AIOCNORMAL"/>
    <w:rsid w:val="00296D00"/>
    <w:pPr>
      <w:tabs>
        <w:tab w:val="clear" w:pos="1440"/>
      </w:tabs>
      <w:ind w:left="1440" w:hanging="1440"/>
    </w:pPr>
  </w:style>
  <w:style w:type="table" w:styleId="Tabellrutenett">
    <w:name w:val="Table Grid"/>
    <w:basedOn w:val="Vanligtabell"/>
    <w:rsid w:val="000C3D36"/>
    <w:pPr>
      <w:tabs>
        <w:tab w:val="left" w:pos="113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overskrif">
    <w:name w:val="Bullet overskrif"/>
    <w:basedOn w:val="Overskrift2"/>
    <w:rsid w:val="00167EE9"/>
    <w:pPr>
      <w:numPr>
        <w:numId w:val="17"/>
      </w:numPr>
    </w:pPr>
    <w:rPr>
      <w:rFonts w:cs="Arial"/>
    </w:rPr>
  </w:style>
  <w:style w:type="character" w:styleId="Sidetall">
    <w:name w:val="page number"/>
    <w:basedOn w:val="Standardskriftforavsnitt"/>
    <w:rsid w:val="000203A3"/>
  </w:style>
  <w:style w:type="paragraph" w:styleId="Bobletekst">
    <w:name w:val="Balloon Text"/>
    <w:basedOn w:val="Normal"/>
    <w:semiHidden/>
    <w:rsid w:val="00026D5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72"/>
    <w:qFormat/>
    <w:rsid w:val="003A1CA7"/>
    <w:pPr>
      <w:widowControl w:val="0"/>
      <w:tabs>
        <w:tab w:val="clear" w:pos="1134"/>
      </w:tabs>
      <w:spacing w:line="260" w:lineRule="atLeast"/>
      <w:ind w:left="720"/>
      <w:contextualSpacing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40453A"/>
    <w:pPr>
      <w:tabs>
        <w:tab w:val="clear" w:pos="1134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TopptekstTegn">
    <w:name w:val="Topptekst Tegn"/>
    <w:basedOn w:val="Standardskriftforavsnitt"/>
    <w:link w:val="Topptekst"/>
    <w:uiPriority w:val="99"/>
    <w:rsid w:val="000E2E41"/>
    <w:rPr>
      <w:rFonts w:ascii="Arial" w:hAnsi="Arial"/>
      <w:sz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20006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5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Emne</vt:lpstr>
      <vt:lpstr>Emne</vt:lpstr>
    </vt:vector>
  </TitlesOfParts>
  <Company>Deloitte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Emne</dc:title>
  <dc:creator>Benedicte Børge-Ask</dc:creator>
  <cp:lastModifiedBy>Christen Hvalvik</cp:lastModifiedBy>
  <cp:revision>2</cp:revision>
  <cp:lastPrinted>2009-03-04T08:25:00Z</cp:lastPrinted>
  <dcterms:created xsi:type="dcterms:W3CDTF">2017-10-16T09:15:00Z</dcterms:created>
  <dcterms:modified xsi:type="dcterms:W3CDTF">2017-10-16T09:15:00Z</dcterms:modified>
</cp:coreProperties>
</file>