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1D729" w14:textId="77777777" w:rsidR="00445991" w:rsidRPr="00445991" w:rsidRDefault="00445991" w:rsidP="00235F00">
      <w:pPr>
        <w:spacing w:after="160" w:line="259" w:lineRule="auto"/>
        <w:rPr>
          <w:b/>
          <w:bCs/>
        </w:rPr>
      </w:pPr>
      <w:r w:rsidRPr="00445991">
        <w:rPr>
          <w:b/>
          <w:bCs/>
        </w:rPr>
        <w:t>Bakgrunn:</w:t>
      </w:r>
    </w:p>
    <w:p w14:paraId="5A7C5422" w14:textId="588E564E" w:rsidR="00235F00" w:rsidRDefault="004E4528" w:rsidP="00235F00">
      <w:pPr>
        <w:spacing w:after="160" w:line="259" w:lineRule="auto"/>
      </w:pPr>
      <w:r>
        <w:t>Ny viltressurslov trådte i kraft</w:t>
      </w:r>
      <w:r w:rsidR="00235F00">
        <w:t xml:space="preserve"> 01.07.26. </w:t>
      </w:r>
      <w:r w:rsidR="00F83895">
        <w:t xml:space="preserve">Samtidig med loven ble det også gjort </w:t>
      </w:r>
      <w:r w:rsidR="00D07DDA">
        <w:t>endringer</w:t>
      </w:r>
      <w:r w:rsidR="00F83895">
        <w:t xml:space="preserve"> i Utøvelsesforsk</w:t>
      </w:r>
      <w:r w:rsidR="00B00544">
        <w:t>r</w:t>
      </w:r>
      <w:r w:rsidR="00F83895">
        <w:t>iften</w:t>
      </w:r>
      <w:r w:rsidR="00CA7F6D">
        <w:t>,</w:t>
      </w:r>
      <w:r w:rsidR="00F83895">
        <w:t xml:space="preserve"> som i § 29</w:t>
      </w:r>
      <w:r w:rsidR="00E36A9B">
        <w:t>a</w:t>
      </w:r>
      <w:r w:rsidR="00CA7F6D">
        <w:t>, fjerde ledd</w:t>
      </w:r>
      <w:r w:rsidR="00F83895">
        <w:t xml:space="preserve"> </w:t>
      </w:r>
      <w:r w:rsidR="00235F00">
        <w:t>åpne</w:t>
      </w:r>
      <w:r w:rsidR="00CA7F6D">
        <w:t>r</w:t>
      </w:r>
      <w:r w:rsidR="00235F00">
        <w:t xml:space="preserve"> for at kommunene kan tillate bruk av </w:t>
      </w:r>
      <w:r w:rsidR="00235F00" w:rsidRPr="00235F00">
        <w:t>restlysforsterkere og termiske siktemidler til bruk ved jakt på hjort</w:t>
      </w:r>
      <w:r w:rsidR="005E5B08">
        <w:t xml:space="preserve"> «for å</w:t>
      </w:r>
      <w:r w:rsidR="005E5B08" w:rsidRPr="005E5B08">
        <w:t xml:space="preserve"> avverge alvorlig skade på natur- eller samfunnsinteresser som følge av høy bestandstetthet</w:t>
      </w:r>
      <w:r w:rsidR="005E5B08">
        <w:t>.»</w:t>
      </w:r>
    </w:p>
    <w:p w14:paraId="758B755B" w14:textId="3DABA576" w:rsidR="005E5B08" w:rsidRDefault="007B66E8" w:rsidP="00235F00">
      <w:pPr>
        <w:spacing w:after="160" w:line="259" w:lineRule="auto"/>
      </w:pPr>
      <w:r>
        <w:t xml:space="preserve">Det har fram til nå vært </w:t>
      </w:r>
      <w:r w:rsidR="00A06C70">
        <w:t xml:space="preserve">uklarheter i </w:t>
      </w:r>
      <w:r w:rsidR="00B63C30">
        <w:t xml:space="preserve">regelverket som </w:t>
      </w:r>
      <w:r w:rsidR="00D2675E">
        <w:t xml:space="preserve">har medført at påtalemyndighetene har unnlatt å </w:t>
      </w:r>
      <w:r w:rsidR="00927E89">
        <w:t>påtale bruk av slikt utstyr. De nye reglene i lov og forskrift</w:t>
      </w:r>
      <w:r>
        <w:t xml:space="preserve"> nye re</w:t>
      </w:r>
      <w:r w:rsidR="00A06C70">
        <w:t>glene utdyper og spesifiserer dette</w:t>
      </w:r>
      <w:r w:rsidR="00927E89">
        <w:t xml:space="preserve"> slik at rettstilstanden blir tydeliggjort. Nå er det i hovedregel forbudt å bruke slike siktemidler, men det er gitt noen unntak</w:t>
      </w:r>
      <w:r w:rsidR="00E2145A">
        <w:t xml:space="preserve"> (Utøvelsesforskriften § 29a)</w:t>
      </w:r>
      <w:r w:rsidR="00927E89">
        <w:t xml:space="preserve">: </w:t>
      </w:r>
    </w:p>
    <w:p w14:paraId="5336102B" w14:textId="7A1CB8E0" w:rsidR="008D0789" w:rsidRDefault="008D0789" w:rsidP="008D0789">
      <w:pPr>
        <w:pStyle w:val="Listeavsnitt"/>
        <w:numPr>
          <w:ilvl w:val="0"/>
          <w:numId w:val="2"/>
        </w:numPr>
        <w:spacing w:after="160" w:line="259" w:lineRule="auto"/>
      </w:pPr>
      <w:r>
        <w:t>«</w:t>
      </w:r>
      <w:r w:rsidRPr="008D0789">
        <w:t>Synlig lys og restlysforsterkende og termiske siktemidler kan benyttes ved jakt på villsvin og rødrev når jakten foregår i åpent terreng eller ved åteplass.</w:t>
      </w:r>
      <w:r>
        <w:t>» - tredje ledd</w:t>
      </w:r>
    </w:p>
    <w:p w14:paraId="3E350454" w14:textId="2F86212E" w:rsidR="008D0789" w:rsidRDefault="008D0789" w:rsidP="008D0789">
      <w:pPr>
        <w:pStyle w:val="Listeavsnitt"/>
        <w:numPr>
          <w:ilvl w:val="0"/>
          <w:numId w:val="2"/>
        </w:numPr>
        <w:spacing w:after="160" w:line="259" w:lineRule="auto"/>
      </w:pPr>
      <w:r>
        <w:t xml:space="preserve">Kommunen kan tillate bruk av </w:t>
      </w:r>
      <w:r w:rsidR="00FD652B">
        <w:t>slike siktemidler ved jakt på hjort – fjerde ledd</w:t>
      </w:r>
    </w:p>
    <w:p w14:paraId="5431ED46" w14:textId="4556B849" w:rsidR="00FD652B" w:rsidRDefault="0007598D" w:rsidP="008D0789">
      <w:pPr>
        <w:pStyle w:val="Listeavsnitt"/>
        <w:numPr>
          <w:ilvl w:val="0"/>
          <w:numId w:val="2"/>
        </w:numPr>
        <w:spacing w:after="160" w:line="259" w:lineRule="auto"/>
      </w:pPr>
      <w:r>
        <w:t>«</w:t>
      </w:r>
      <w:r w:rsidRPr="0007598D">
        <w:t xml:space="preserve">Synlig lys og restlysforsterkende og termiske siktemidler kan benyttes ved ettersøk av påskutt hjortevilt, villsvin og rødrev. Jegeren har bevisbyrden for at </w:t>
      </w:r>
      <w:proofErr w:type="spellStart"/>
      <w:r w:rsidRPr="0007598D">
        <w:t>påskytingen</w:t>
      </w:r>
      <w:proofErr w:type="spellEnd"/>
      <w:r w:rsidRPr="0007598D">
        <w:t xml:space="preserve"> er lovlig, og skal varsle grunneieren, politiet og kommunen om bruken av synlig lys og restlysforsterkende og termiske siktemidler før </w:t>
      </w:r>
      <w:proofErr w:type="spellStart"/>
      <w:r w:rsidRPr="0007598D">
        <w:t>ettersøket</w:t>
      </w:r>
      <w:proofErr w:type="spellEnd"/>
      <w:r w:rsidRPr="0007598D">
        <w:t xml:space="preserve"> tar til. Dersom varsling i vesentlig grad vil forsinke </w:t>
      </w:r>
      <w:proofErr w:type="spellStart"/>
      <w:r w:rsidRPr="0007598D">
        <w:t>ettersøket</w:t>
      </w:r>
      <w:proofErr w:type="spellEnd"/>
      <w:r w:rsidRPr="0007598D">
        <w:t>, kan begrunnet melding om slik bruk sendes samme instanser umiddelbart etter avsluttet søk.</w:t>
      </w:r>
      <w:r>
        <w:t>» - siste ledd.</w:t>
      </w:r>
    </w:p>
    <w:p w14:paraId="3B6FA0A9" w14:textId="00468B08" w:rsidR="0007598D" w:rsidRDefault="0007598D" w:rsidP="0007598D">
      <w:pPr>
        <w:spacing w:after="160" w:line="259" w:lineRule="auto"/>
      </w:pPr>
      <w:r>
        <w:t xml:space="preserve">Bamble kommune legger til grunn at bruk av slike siktemidler er tillatt for </w:t>
      </w:r>
      <w:proofErr w:type="spellStart"/>
      <w:r>
        <w:t>ettersøksgruppa</w:t>
      </w:r>
      <w:proofErr w:type="spellEnd"/>
      <w:r w:rsidR="00445991">
        <w:t xml:space="preserve"> uten melding til kommunens administrasjon før hvert ettersøk.</w:t>
      </w:r>
    </w:p>
    <w:p w14:paraId="7FB0863C" w14:textId="67D29932" w:rsidR="00E2145A" w:rsidRDefault="00445991" w:rsidP="00235F00">
      <w:pPr>
        <w:spacing w:after="160" w:line="259" w:lineRule="auto"/>
        <w:rPr>
          <w:b/>
          <w:bCs/>
        </w:rPr>
      </w:pPr>
      <w:r>
        <w:rPr>
          <w:b/>
          <w:bCs/>
        </w:rPr>
        <w:t>Om bestandssitua</w:t>
      </w:r>
      <w:r w:rsidR="00A1387E">
        <w:rPr>
          <w:b/>
          <w:bCs/>
        </w:rPr>
        <w:t>sj</w:t>
      </w:r>
      <w:r>
        <w:rPr>
          <w:b/>
          <w:bCs/>
        </w:rPr>
        <w:t>onen i Bamble kommune:</w:t>
      </w:r>
    </w:p>
    <w:p w14:paraId="226DCA9B" w14:textId="020E1490" w:rsidR="00445991" w:rsidRDefault="00445991" w:rsidP="00235F00">
      <w:pPr>
        <w:spacing w:after="160" w:line="259" w:lineRule="auto"/>
      </w:pPr>
      <w:r w:rsidRPr="00A1387E">
        <w:t xml:space="preserve">Hjortebestanden er under </w:t>
      </w:r>
      <w:r w:rsidR="00824577" w:rsidRPr="00A1387E">
        <w:t>sterk vekst</w:t>
      </w:r>
      <w:r w:rsidR="00824577">
        <w:t xml:space="preserve">, </w:t>
      </w:r>
      <w:r w:rsidRPr="00A1387E">
        <w:t xml:space="preserve">og det har de siste år vært vanskelig å oppnå gode fellingsprosenter samtidig som det er registrert skader på </w:t>
      </w:r>
      <w:r w:rsidR="00824577" w:rsidRPr="00A1387E">
        <w:t>innmarksbeite</w:t>
      </w:r>
      <w:r w:rsidRPr="00A1387E">
        <w:t>. Det e</w:t>
      </w:r>
      <w:r w:rsidR="00824577">
        <w:t>r</w:t>
      </w:r>
      <w:r w:rsidRPr="00A1387E">
        <w:t xml:space="preserve"> </w:t>
      </w:r>
      <w:r w:rsidR="00824577" w:rsidRPr="00A1387E">
        <w:t>utbetalt</w:t>
      </w:r>
      <w:r w:rsidRPr="00A1387E">
        <w:t xml:space="preserve"> avlingsskadeerstatning</w:t>
      </w:r>
      <w:r w:rsidR="00084184">
        <w:t xml:space="preserve"> for skader på rundballer</w:t>
      </w:r>
      <w:r w:rsidR="00B45220">
        <w:t xml:space="preserve"> for ett gårdsbruk</w:t>
      </w:r>
      <w:r w:rsidRPr="00A1387E">
        <w:t xml:space="preserve"> og gitt </w:t>
      </w:r>
      <w:r w:rsidR="00B45220">
        <w:t xml:space="preserve">1 </w:t>
      </w:r>
      <w:r w:rsidRPr="00A1387E">
        <w:t>skadefellingstillatelse</w:t>
      </w:r>
      <w:r w:rsidR="00B45220">
        <w:t xml:space="preserve"> i 2021</w:t>
      </w:r>
      <w:r w:rsidR="00A1387E" w:rsidRPr="00A1387E">
        <w:t>.</w:t>
      </w:r>
      <w:r w:rsidR="00B45220">
        <w:t xml:space="preserve"> Målet er at </w:t>
      </w:r>
      <w:r w:rsidR="00EF1AFC">
        <w:t>mest mulig hjort skal tas ut i ordinær jakt. Antall felte dyr har gått opp hvert år fram til</w:t>
      </w:r>
      <w:r w:rsidR="006A673B">
        <w:t xml:space="preserve"> 2023 da det har stabilisert seg på </w:t>
      </w:r>
      <w:proofErr w:type="spellStart"/>
      <w:r w:rsidR="006A673B">
        <w:t>ca</w:t>
      </w:r>
      <w:proofErr w:type="spellEnd"/>
      <w:r w:rsidR="006A673B">
        <w:t xml:space="preserve"> 110 dyr. Det </w:t>
      </w:r>
      <w:r w:rsidR="00DC05C5">
        <w:t>rapporters</w:t>
      </w:r>
      <w:r w:rsidR="006A673B">
        <w:t xml:space="preserve"> at det er </w:t>
      </w:r>
      <w:r w:rsidR="00DC05C5">
        <w:t>vanskeligere</w:t>
      </w:r>
      <w:r w:rsidR="006A673B">
        <w:t xml:space="preserve"> å ta ut flere dyr i ordinær jakt og flere jegere har nå uttrykt ønske om </w:t>
      </w:r>
      <w:r w:rsidR="00A96643">
        <w:t xml:space="preserve">å jakte på jorder med de omtalte siktemidlene for å få tatt ut flere dyr. Dyrene er da ofte i ro og man får </w:t>
      </w:r>
      <w:r w:rsidR="00DC05C5">
        <w:t>gode skudd på ustressede dyr.</w:t>
      </w:r>
    </w:p>
    <w:p w14:paraId="1C2609ED" w14:textId="465236C1" w:rsidR="00DC05C5" w:rsidRPr="00A1387E" w:rsidRDefault="00DC05C5" w:rsidP="00235F00">
      <w:pPr>
        <w:spacing w:after="160" w:line="259" w:lineRule="auto"/>
      </w:pPr>
      <w:r>
        <w:t xml:space="preserve">Hjortebestanden er i god vekst i Bamble kommune. </w:t>
      </w:r>
      <w:r w:rsidR="004F3DB2">
        <w:t>Det ble i 2025 lagt fram en rapport</w:t>
      </w:r>
      <w:r w:rsidR="004B2CC8">
        <w:t xml:space="preserve"> fra NIBIO (NIBIO-rapport vol 11 </w:t>
      </w:r>
      <w:proofErr w:type="spellStart"/>
      <w:r w:rsidR="004B2CC8">
        <w:t>nr</w:t>
      </w:r>
      <w:proofErr w:type="spellEnd"/>
      <w:r w:rsidR="004B2CC8">
        <w:t xml:space="preserve"> 151 2025)</w:t>
      </w:r>
      <w:r w:rsidR="0044652B">
        <w:t xml:space="preserve"> som konkluderer at de viktigste beiteplantene (ROSE) er </w:t>
      </w:r>
      <w:r w:rsidR="00F5114E">
        <w:t xml:space="preserve">overbeitet på grunn av høyt beitepress. </w:t>
      </w:r>
      <w:r w:rsidR="009F7D45">
        <w:t xml:space="preserve">Hjorteviltregisterets statistikk viser flere sette hjort pr jegertime etter 2023. </w:t>
      </w:r>
    </w:p>
    <w:p w14:paraId="480399AB" w14:textId="6174684A" w:rsidR="001F0483" w:rsidRPr="00DC05C5" w:rsidRDefault="00A1387E" w:rsidP="00CC7533">
      <w:pPr>
        <w:spacing w:after="160" w:line="259" w:lineRule="auto"/>
        <w:rPr>
          <w:b/>
          <w:bCs/>
        </w:rPr>
      </w:pPr>
      <w:r w:rsidRPr="00DC05C5">
        <w:rPr>
          <w:b/>
          <w:bCs/>
        </w:rPr>
        <w:t xml:space="preserve">Konklusjon: </w:t>
      </w:r>
    </w:p>
    <w:p w14:paraId="0FAAEBBC" w14:textId="71377F33" w:rsidR="00A1387E" w:rsidRPr="000019A9" w:rsidRDefault="00A1387E" w:rsidP="00CC7533">
      <w:pPr>
        <w:spacing w:after="160" w:line="259" w:lineRule="auto"/>
      </w:pPr>
      <w:r>
        <w:t>For å bidr</w:t>
      </w:r>
      <w:r w:rsidR="00A37DBC">
        <w:t>a</w:t>
      </w:r>
      <w:r>
        <w:t xml:space="preserve"> til økt felling av</w:t>
      </w:r>
      <w:r w:rsidR="00A37DBC">
        <w:t xml:space="preserve"> </w:t>
      </w:r>
      <w:r>
        <w:t>hjort</w:t>
      </w:r>
      <w:r w:rsidR="00A37DBC">
        <w:t xml:space="preserve">, og dermed redusere negative samfunnsmessige konsekvenser </w:t>
      </w:r>
      <w:r w:rsidR="00CE2341">
        <w:t xml:space="preserve">i form av avlingsskade og trafikksikkerhet, samt opprettholde en hjortebestand med god kondisjon og </w:t>
      </w:r>
      <w:r w:rsidR="00322FB2">
        <w:t xml:space="preserve">en bestandsstørrelse på et bærekraftig nivå i forhold til tilgjengelig beite, åpnes det for bruk av </w:t>
      </w:r>
      <w:r w:rsidR="001C2A09">
        <w:t>restlysforsterkere</w:t>
      </w:r>
      <w:r w:rsidR="00824577">
        <w:t xml:space="preserve"> og termiske sikter til </w:t>
      </w:r>
      <w:r w:rsidR="001C2A09">
        <w:t>jakt</w:t>
      </w:r>
      <w:r w:rsidR="00824577">
        <w:t xml:space="preserve"> på hjort på dyrkamark og i åpent terreng. </w:t>
      </w:r>
    </w:p>
    <w:sectPr w:rsidR="00A1387E" w:rsidRPr="000019A9" w:rsidSect="00B413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39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2248D" w14:textId="77777777" w:rsidR="00C24DDB" w:rsidRDefault="00C24DDB" w:rsidP="00A406D3">
      <w:r>
        <w:separator/>
      </w:r>
    </w:p>
  </w:endnote>
  <w:endnote w:type="continuationSeparator" w:id="0">
    <w:p w14:paraId="73CCE38E" w14:textId="77777777" w:rsidR="00C24DDB" w:rsidRDefault="00C24DDB" w:rsidP="00A4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95F6" w14:textId="77777777" w:rsidR="00555EC7" w:rsidRDefault="00555EC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D6EF" w14:textId="77777777" w:rsidR="0081357C" w:rsidRDefault="0081357C" w:rsidP="0081357C">
    <w:pPr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Bamble kommune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proofErr w:type="spellStart"/>
    <w:r>
      <w:rPr>
        <w:b/>
        <w:bCs/>
        <w:sz w:val="16"/>
        <w:szCs w:val="16"/>
      </w:rPr>
      <w:t>Dokumentnr</w:t>
    </w:r>
    <w:proofErr w:type="spellEnd"/>
    <w:r>
      <w:rPr>
        <w:b/>
        <w:bCs/>
        <w:sz w:val="16"/>
        <w:szCs w:val="16"/>
      </w:rPr>
      <w:t xml:space="preserve">. </w:t>
    </w:r>
    <w:sdt>
      <w:sdtPr>
        <w:rPr>
          <w:b/>
          <w:bCs/>
          <w:sz w:val="16"/>
          <w:szCs w:val="16"/>
        </w:rPr>
        <w:alias w:val="Sas_ArkivSakID"/>
        <w:tag w:val="Sas_ArkivSakID"/>
        <w:id w:val="-1374528150"/>
        <w:placeholder>
          <w:docPart w:val="85E7A5ED2B6A4E2587606E4688A56187"/>
        </w:placeholder>
        <w:dataBinding w:xpath="/document/footer/Sas_ArkivSakID" w:storeItemID="{E046C198-9B77-4FA2-8D89-E728B2E45F68}"/>
        <w:text/>
      </w:sdtPr>
      <w:sdtContent>
        <w:bookmarkStart w:id="0" w:name="Sas_ArkivSakID"/>
        <w:r>
          <w:rPr>
            <w:b/>
            <w:bCs/>
            <w:sz w:val="16"/>
            <w:szCs w:val="16"/>
          </w:rPr>
          <w:t>26/5063</w:t>
        </w:r>
      </w:sdtContent>
    </w:sdt>
    <w:bookmarkEnd w:id="0"/>
    <w:r>
      <w:rPr>
        <w:b/>
        <w:bCs/>
        <w:sz w:val="16"/>
        <w:szCs w:val="16"/>
      </w:rPr>
      <w:t xml:space="preserve"> - </w:t>
    </w:r>
    <w:sdt>
      <w:sdtPr>
        <w:rPr>
          <w:b/>
          <w:bCs/>
          <w:sz w:val="16"/>
          <w:szCs w:val="16"/>
        </w:rPr>
        <w:alias w:val="Sdo_DokNr"/>
        <w:tag w:val="Sdo_DokNr"/>
        <w:id w:val="-54089753"/>
        <w:placeholder>
          <w:docPart w:val="3E2AABB662E042AB825EC1CBEBC3EAA3"/>
        </w:placeholder>
        <w:dataBinding w:xpath="/document/footer/Sdo_DokNr" w:storeItemID="{E046C198-9B77-4FA2-8D89-E728B2E45F68}"/>
        <w:text/>
      </w:sdtPr>
      <w:sdtContent>
        <w:bookmarkStart w:id="1" w:name="Sdo_DokNr"/>
        <w:r>
          <w:rPr>
            <w:b/>
            <w:bCs/>
            <w:sz w:val="16"/>
            <w:szCs w:val="16"/>
          </w:rPr>
          <w:t>1</w:t>
        </w:r>
      </w:sdtContent>
    </w:sdt>
    <w:bookmarkEnd w:id="1"/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av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>
      <w:rPr>
        <w:b/>
        <w:bCs/>
        <w:sz w:val="16"/>
        <w:szCs w:val="16"/>
      </w:rPr>
      <w:fldChar w:fldCharType="end"/>
    </w:r>
  </w:p>
  <w:p w14:paraId="1D8E8030" w14:textId="77777777" w:rsidR="00C96788" w:rsidRDefault="00C96788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68AD" w14:textId="36FF54E6" w:rsidR="0081357C" w:rsidRPr="003E0EFF" w:rsidRDefault="0081357C" w:rsidP="0081357C">
    <w:pPr>
      <w:rPr>
        <w:b/>
        <w:bCs/>
        <w:sz w:val="16"/>
        <w:szCs w:val="16"/>
        <w:lang w:val="sv-SE"/>
      </w:rPr>
    </w:pPr>
    <w:r>
      <w:rPr>
        <w:b/>
        <w:bCs/>
        <w:sz w:val="16"/>
        <w:szCs w:val="16"/>
      </w:rPr>
      <w:t xml:space="preserve">Bamble kommune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sdt>
      <w:sdtPr>
        <w:rPr>
          <w:rFonts w:cs="Arial"/>
          <w:b/>
          <w:bCs/>
          <w:sz w:val="16"/>
          <w:szCs w:val="16"/>
        </w:rPr>
        <w:alias w:val="Sdo_DokDato"/>
        <w:tag w:val="Sdo_DokDato"/>
        <w:id w:val="1523976278"/>
        <w:placeholder>
          <w:docPart w:val="4685C0D22E3A4A11946DD00E9E12E2B8"/>
        </w:placeholder>
        <w:dataBinding w:xpath="/document/footer/Sdo_DokDato" w:storeItemID="{E046C198-9B77-4FA2-8D89-E728B2E45F68}"/>
        <w:text/>
      </w:sdtPr>
      <w:sdtContent>
        <w:bookmarkStart w:id="5" w:name="Sdo_DokDato"/>
        <w:r w:rsidR="00555EC7" w:rsidRPr="00555EC7">
          <w:rPr>
            <w:rFonts w:cs="Arial"/>
            <w:b/>
            <w:bCs/>
            <w:sz w:val="16"/>
            <w:szCs w:val="16"/>
          </w:rPr>
          <w:t>30.07.2026</w:t>
        </w:r>
      </w:sdtContent>
    </w:sdt>
    <w:bookmarkEnd w:id="5"/>
    <w:r w:rsidRPr="00555EC7"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="00625D27"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proofErr w:type="spellStart"/>
    <w:r>
      <w:rPr>
        <w:b/>
        <w:bCs/>
        <w:sz w:val="16"/>
        <w:szCs w:val="16"/>
      </w:rPr>
      <w:t>Dokumentnr</w:t>
    </w:r>
    <w:proofErr w:type="spellEnd"/>
    <w:r>
      <w:rPr>
        <w:b/>
        <w:bCs/>
        <w:sz w:val="16"/>
        <w:szCs w:val="16"/>
      </w:rPr>
      <w:t xml:space="preserve">. </w:t>
    </w:r>
    <w:sdt>
      <w:sdtPr>
        <w:rPr>
          <w:b/>
          <w:bCs/>
          <w:sz w:val="16"/>
          <w:szCs w:val="16"/>
        </w:rPr>
        <w:alias w:val="Sas_ArkivSakID"/>
        <w:tag w:val="Sas_ArkivSakID"/>
        <w:id w:val="-1026939407"/>
        <w:placeholder>
          <w:docPart w:val="BF2F56FEC41A4E468F7B010DBA6355DD"/>
        </w:placeholder>
        <w:dataBinding w:xpath="/document/footer/Sas_ArkivSakID" w:storeItemID="{E046C198-9B77-4FA2-8D89-E728B2E45F68}"/>
        <w:text/>
      </w:sdtPr>
      <w:sdtContent>
        <w:bookmarkStart w:id="6" w:name="Sas_ArkivSakID____1"/>
        <w:r w:rsidRPr="003E0EFF">
          <w:rPr>
            <w:b/>
            <w:bCs/>
            <w:sz w:val="16"/>
            <w:szCs w:val="16"/>
            <w:lang w:val="sv-SE"/>
          </w:rPr>
          <w:t>26/5063</w:t>
        </w:r>
      </w:sdtContent>
    </w:sdt>
    <w:bookmarkEnd w:id="6"/>
    <w:r w:rsidRPr="003E0EFF">
      <w:rPr>
        <w:b/>
        <w:bCs/>
        <w:sz w:val="16"/>
        <w:szCs w:val="16"/>
        <w:lang w:val="sv-SE"/>
      </w:rPr>
      <w:t xml:space="preserve"> - </w:t>
    </w:r>
    <w:sdt>
      <w:sdtPr>
        <w:rPr>
          <w:b/>
          <w:bCs/>
          <w:sz w:val="16"/>
          <w:szCs w:val="16"/>
        </w:rPr>
        <w:alias w:val="Sdo_DokNr"/>
        <w:tag w:val="Sdo_DokNr"/>
        <w:id w:val="-277642901"/>
        <w:placeholder>
          <w:docPart w:val="4A9E5C1FDACD490EA33B1EF2DCD45BFA"/>
        </w:placeholder>
        <w:dataBinding w:xpath="/document/footer/Sdo_DokNr" w:storeItemID="{E046C198-9B77-4FA2-8D89-E728B2E45F68}"/>
        <w:text/>
      </w:sdtPr>
      <w:sdtContent>
        <w:bookmarkStart w:id="7" w:name="Sdo_DokNr____1"/>
        <w:r w:rsidRPr="003E0EFF">
          <w:rPr>
            <w:b/>
            <w:bCs/>
            <w:sz w:val="16"/>
            <w:szCs w:val="16"/>
            <w:lang w:val="sv-SE"/>
          </w:rPr>
          <w:t>1</w:t>
        </w:r>
      </w:sdtContent>
    </w:sdt>
    <w:bookmarkEnd w:id="7"/>
    <w:r w:rsidR="00E566E8" w:rsidRPr="003E0EFF">
      <w:rPr>
        <w:b/>
        <w:bCs/>
        <w:sz w:val="16"/>
        <w:szCs w:val="16"/>
        <w:lang w:val="sv-SE"/>
      </w:rPr>
      <w:tab/>
    </w:r>
    <w:r w:rsidRPr="003E0EFF">
      <w:rPr>
        <w:b/>
        <w:bCs/>
        <w:sz w:val="16"/>
        <w:szCs w:val="16"/>
        <w:lang w:val="sv-SE"/>
      </w:rPr>
      <w:tab/>
    </w:r>
    <w:r>
      <w:rPr>
        <w:b/>
        <w:bCs/>
        <w:sz w:val="16"/>
        <w:szCs w:val="16"/>
      </w:rPr>
      <w:fldChar w:fldCharType="begin"/>
    </w:r>
    <w:r w:rsidRPr="003E0EFF">
      <w:rPr>
        <w:b/>
        <w:bCs/>
        <w:sz w:val="16"/>
        <w:szCs w:val="16"/>
        <w:lang w:val="sv-SE"/>
      </w:rPr>
      <w:instrText>PAGE</w:instrText>
    </w:r>
    <w:r>
      <w:rPr>
        <w:b/>
        <w:bCs/>
        <w:sz w:val="16"/>
        <w:szCs w:val="16"/>
      </w:rPr>
      <w:fldChar w:fldCharType="separate"/>
    </w:r>
    <w:r w:rsidRPr="003E0EFF">
      <w:rPr>
        <w:b/>
        <w:bCs/>
        <w:sz w:val="16"/>
        <w:szCs w:val="16"/>
        <w:lang w:val="sv-SE"/>
      </w:rPr>
      <w:t>1</w:t>
    </w:r>
    <w:r>
      <w:rPr>
        <w:b/>
        <w:bCs/>
        <w:sz w:val="16"/>
        <w:szCs w:val="16"/>
      </w:rPr>
      <w:fldChar w:fldCharType="end"/>
    </w:r>
    <w:r w:rsidRPr="003E0EFF">
      <w:rPr>
        <w:sz w:val="16"/>
        <w:szCs w:val="16"/>
        <w:lang w:val="sv-SE"/>
      </w:rPr>
      <w:t xml:space="preserve"> av </w:t>
    </w:r>
    <w:r>
      <w:rPr>
        <w:b/>
        <w:bCs/>
        <w:sz w:val="16"/>
        <w:szCs w:val="16"/>
      </w:rPr>
      <w:fldChar w:fldCharType="begin"/>
    </w:r>
    <w:r w:rsidRPr="003E0EFF">
      <w:rPr>
        <w:b/>
        <w:bCs/>
        <w:sz w:val="16"/>
        <w:szCs w:val="16"/>
        <w:lang w:val="sv-SE"/>
      </w:rPr>
      <w:instrText>NUMPAGES</w:instrText>
    </w:r>
    <w:r>
      <w:rPr>
        <w:b/>
        <w:bCs/>
        <w:sz w:val="16"/>
        <w:szCs w:val="16"/>
      </w:rPr>
      <w:fldChar w:fldCharType="separate"/>
    </w:r>
    <w:r w:rsidRPr="003E0EFF">
      <w:rPr>
        <w:b/>
        <w:bCs/>
        <w:sz w:val="16"/>
        <w:szCs w:val="16"/>
        <w:lang w:val="sv-SE"/>
      </w:rPr>
      <w:t>1</w:t>
    </w:r>
    <w:r>
      <w:rPr>
        <w:b/>
        <w:bCs/>
        <w:sz w:val="16"/>
        <w:szCs w:val="16"/>
      </w:rPr>
      <w:fldChar w:fldCharType="end"/>
    </w:r>
  </w:p>
  <w:p w14:paraId="3EFEA3B6" w14:textId="7D801ACD" w:rsidR="00AF44C9" w:rsidRPr="003E0EFF" w:rsidRDefault="00AF44C9" w:rsidP="00C96788">
    <w:pPr>
      <w:pStyle w:val="Bunntekst"/>
      <w:tabs>
        <w:tab w:val="left" w:pos="7200"/>
      </w:tabs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5EDEA" w14:textId="77777777" w:rsidR="00C24DDB" w:rsidRDefault="00C24DDB" w:rsidP="00A406D3">
      <w:r>
        <w:separator/>
      </w:r>
    </w:p>
  </w:footnote>
  <w:footnote w:type="continuationSeparator" w:id="0">
    <w:p w14:paraId="7C9C3671" w14:textId="77777777" w:rsidR="00C24DDB" w:rsidRDefault="00C24DDB" w:rsidP="00A40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A3E85" w14:textId="77777777" w:rsidR="00555EC7" w:rsidRDefault="00555EC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6455A" w14:textId="77777777" w:rsidR="00555EC7" w:rsidRDefault="00555EC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5A88" w14:textId="77777777" w:rsidR="00AD4253" w:rsidRDefault="00AD4253" w:rsidP="00AD4253">
    <w:pPr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1BAC1A0F" wp14:editId="7C41B16E">
          <wp:simplePos x="0" y="0"/>
          <wp:positionH relativeFrom="column">
            <wp:posOffset>-49629</wp:posOffset>
          </wp:positionH>
          <wp:positionV relativeFrom="paragraph">
            <wp:posOffset>-102449</wp:posOffset>
          </wp:positionV>
          <wp:extent cx="1962000" cy="676800"/>
          <wp:effectExtent l="0" t="0" r="635" b="9525"/>
          <wp:wrapTight wrapText="bothSides">
            <wp:wrapPolygon edited="0">
              <wp:start x="0" y="0"/>
              <wp:lineTo x="0" y="21296"/>
              <wp:lineTo x="21397" y="21296"/>
              <wp:lineTo x="21397" y="0"/>
              <wp:lineTo x="0" y="0"/>
            </wp:wrapPolygon>
          </wp:wrapTight>
          <wp:docPr id="7" name="Bilde 7" descr="Koomunelogo Bamble 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e 7" descr="Koomunelogo Bamble kommun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000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CA0693" w14:textId="77777777" w:rsidR="00AD4253" w:rsidRDefault="00AD4253" w:rsidP="00AD4253">
    <w:pPr>
      <w:tabs>
        <w:tab w:val="left" w:pos="1545"/>
      </w:tabs>
      <w:rPr>
        <w:b/>
        <w:bCs/>
        <w:sz w:val="20"/>
      </w:rPr>
    </w:pPr>
  </w:p>
  <w:p w14:paraId="026AEFED" w14:textId="015A6672" w:rsidR="00AD4253" w:rsidRDefault="00AD4253" w:rsidP="00AD4253">
    <w:pPr>
      <w:rPr>
        <w:b/>
        <w:bCs/>
        <w:sz w:val="20"/>
      </w:rPr>
    </w:pPr>
  </w:p>
  <w:p w14:paraId="5B830541" w14:textId="106CCAFA" w:rsidR="00AD4253" w:rsidRDefault="00AD4253" w:rsidP="00AD4253">
    <w:pPr>
      <w:rPr>
        <w:b/>
        <w:bCs/>
        <w:sz w:val="20"/>
      </w:rPr>
    </w:pPr>
  </w:p>
  <w:p w14:paraId="6B3E9FCC" w14:textId="7ACAB22D" w:rsidR="00B41349" w:rsidRDefault="00B41349" w:rsidP="001F0483">
    <w:pPr>
      <w:ind w:left="1077"/>
      <w:jc w:val="right"/>
      <w:rPr>
        <w:b/>
        <w:bCs/>
      </w:rPr>
    </w:pPr>
  </w:p>
  <w:p w14:paraId="6EC9FAEC" w14:textId="3E336FDA" w:rsidR="001F0483" w:rsidRDefault="0068023F" w:rsidP="00737F6A">
    <w:pPr>
      <w:ind w:left="708"/>
      <w:rPr>
        <w:b/>
        <w:bCs/>
      </w:rPr>
    </w:pPr>
    <w:r>
      <w:rPr>
        <w:b/>
        <w:bCs/>
      </w:rPr>
      <w:t xml:space="preserve">     </w:t>
    </w:r>
    <w:sdt>
      <w:sdtPr>
        <w:rPr>
          <w:b/>
          <w:bCs/>
        </w:rPr>
        <w:alias w:val="Soa_Navn"/>
        <w:tag w:val="Soa_Navn"/>
        <w:id w:val="1036929564"/>
        <w:placeholder>
          <w:docPart w:val="B83C200A78974557947C1CEFB279AC90"/>
        </w:placeholder>
        <w:dataBinding w:xpath="/document/header/Soa_Navn" w:storeItemID="{E046C198-9B77-4FA2-8D89-E728B2E45F68}"/>
        <w:text/>
      </w:sdtPr>
      <w:sdtContent>
        <w:bookmarkStart w:id="2" w:name="Soa_Navn"/>
        <w:r w:rsidR="001F0483" w:rsidRPr="002360B1">
          <w:rPr>
            <w:b/>
            <w:bCs/>
          </w:rPr>
          <w:t>Areal og miljø</w:t>
        </w:r>
      </w:sdtContent>
    </w:sdt>
    <w:bookmarkEnd w:id="2"/>
    <w:r w:rsidR="001F0483">
      <w:rPr>
        <w:b/>
        <w:bCs/>
      </w:rPr>
      <w:t xml:space="preserve">  </w:t>
    </w:r>
  </w:p>
  <w:p w14:paraId="7527434B" w14:textId="7E4D92CC" w:rsidR="005252B4" w:rsidRDefault="005252B4" w:rsidP="00737F6A">
    <w:pPr>
      <w:ind w:left="708"/>
      <w:rPr>
        <w:b/>
        <w:bCs/>
      </w:rPr>
    </w:pPr>
    <w:r>
      <w:rPr>
        <w:b/>
        <w:bCs/>
      </w:rPr>
      <w:tab/>
    </w:r>
  </w:p>
  <w:p w14:paraId="7FA4EF87" w14:textId="55A6EC8E" w:rsidR="005252B4" w:rsidRDefault="005252B4" w:rsidP="005252B4">
    <w:pPr>
      <w:rPr>
        <w:b/>
        <w:bCs/>
        <w:vanish/>
        <w:sz w:val="20"/>
        <w:szCs w:val="20"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sdt>
      <w:sdtPr>
        <w:rPr>
          <w:b/>
          <w:bCs/>
          <w:vanish/>
          <w:sz w:val="20"/>
          <w:szCs w:val="20"/>
        </w:rPr>
        <w:alias w:val="Sgr_Beskrivelse"/>
        <w:tag w:val="Sgr_Beskrivelse"/>
        <w:id w:val="-1067562898"/>
        <w:placeholder>
          <w:docPart w:val="9385A2EC7575464F805F22E159167502"/>
        </w:placeholder>
        <w:dataBinding w:xpath="/document/header/Sgr_Beskrivelse" w:storeItemID="{E046C198-9B77-4FA2-8D89-E728B2E45F68}"/>
        <w:text/>
      </w:sdtPr>
      <w:sdtContent>
        <w:bookmarkStart w:id="3" w:name="Sgr_Beskrivelse"/>
        <w:r>
          <w:rPr>
            <w:b/>
            <w:bCs/>
            <w:vanish/>
            <w:sz w:val="20"/>
            <w:szCs w:val="20"/>
          </w:rPr>
          <w:t xml:space="preserve"> </w:t>
        </w:r>
      </w:sdtContent>
    </w:sdt>
    <w:bookmarkEnd w:id="3"/>
  </w:p>
  <w:p w14:paraId="705E9A9F" w14:textId="7585F7EA" w:rsidR="005252B4" w:rsidRDefault="00000000" w:rsidP="005252B4">
    <w:pPr>
      <w:ind w:left="6372" w:firstLine="708"/>
      <w:rPr>
        <w:b/>
        <w:bCs/>
        <w:vanish/>
      </w:rPr>
    </w:pPr>
    <w:sdt>
      <w:sdtPr>
        <w:rPr>
          <w:vanish/>
          <w:sz w:val="20"/>
          <w:szCs w:val="20"/>
        </w:rPr>
        <w:alias w:val="Spg_paragrafID"/>
        <w:tag w:val="Spg_paragrafID"/>
        <w:id w:val="5635905"/>
        <w:placeholder>
          <w:docPart w:val="CA123AC1C40945E6A5877CA589592AD0"/>
        </w:placeholder>
        <w:dataBinding w:xpath="/document/header/Spg_paragrafID" w:storeItemID="{E046C198-9B77-4FA2-8D89-E728B2E45F68}"/>
        <w:text/>
      </w:sdtPr>
      <w:sdtContent>
        <w:bookmarkStart w:id="4" w:name="Spg_paragrafID"/>
        <w:r w:rsidR="005252B4">
          <w:rPr>
            <w:b/>
            <w:bCs/>
            <w:vanish/>
            <w:sz w:val="20"/>
            <w:szCs w:val="20"/>
          </w:rPr>
          <w:t xml:space="preserve"> </w:t>
        </w:r>
      </w:sdtContent>
    </w:sdt>
    <w:bookmarkEnd w:id="4"/>
  </w:p>
  <w:p w14:paraId="5C96B877" w14:textId="36245847" w:rsidR="001F0483" w:rsidRPr="00AD4253" w:rsidRDefault="001F0483" w:rsidP="001F0483">
    <w:pPr>
      <w:ind w:left="7080"/>
      <w:rPr>
        <w:b/>
        <w:bCs/>
      </w:rPr>
    </w:pPr>
    <w:r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97BC2"/>
    <w:multiLevelType w:val="multilevel"/>
    <w:tmpl w:val="242AE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C348A4"/>
    <w:multiLevelType w:val="hybridMultilevel"/>
    <w:tmpl w:val="20E40C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984568">
    <w:abstractNumId w:val="0"/>
  </w:num>
  <w:num w:numId="2" w16cid:durableId="2054843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82"/>
    <w:rsid w:val="00001199"/>
    <w:rsid w:val="0000199B"/>
    <w:rsid w:val="000019A9"/>
    <w:rsid w:val="00006896"/>
    <w:rsid w:val="00020504"/>
    <w:rsid w:val="0007598D"/>
    <w:rsid w:val="00084184"/>
    <w:rsid w:val="0008790F"/>
    <w:rsid w:val="00105AE1"/>
    <w:rsid w:val="00117FE8"/>
    <w:rsid w:val="00194CC5"/>
    <w:rsid w:val="001C2A09"/>
    <w:rsid w:val="001C304E"/>
    <w:rsid w:val="001C530E"/>
    <w:rsid w:val="001F0483"/>
    <w:rsid w:val="00206B27"/>
    <w:rsid w:val="00206B64"/>
    <w:rsid w:val="00223F36"/>
    <w:rsid w:val="00235F00"/>
    <w:rsid w:val="0024471B"/>
    <w:rsid w:val="00250943"/>
    <w:rsid w:val="00261239"/>
    <w:rsid w:val="002876D9"/>
    <w:rsid w:val="002B2AD1"/>
    <w:rsid w:val="002B6310"/>
    <w:rsid w:val="002D0497"/>
    <w:rsid w:val="00322FB2"/>
    <w:rsid w:val="0035605B"/>
    <w:rsid w:val="0038668C"/>
    <w:rsid w:val="00395D8C"/>
    <w:rsid w:val="003B5C14"/>
    <w:rsid w:val="003E0EFF"/>
    <w:rsid w:val="003F3340"/>
    <w:rsid w:val="00400F0B"/>
    <w:rsid w:val="004442EE"/>
    <w:rsid w:val="00444B50"/>
    <w:rsid w:val="00445991"/>
    <w:rsid w:val="0044652B"/>
    <w:rsid w:val="00461128"/>
    <w:rsid w:val="004917B3"/>
    <w:rsid w:val="004B2CC8"/>
    <w:rsid w:val="004E4528"/>
    <w:rsid w:val="004E6991"/>
    <w:rsid w:val="004F3DB2"/>
    <w:rsid w:val="005252B4"/>
    <w:rsid w:val="00555EC7"/>
    <w:rsid w:val="005651A0"/>
    <w:rsid w:val="0057050C"/>
    <w:rsid w:val="005730F9"/>
    <w:rsid w:val="00584236"/>
    <w:rsid w:val="005A23E1"/>
    <w:rsid w:val="005B4BC6"/>
    <w:rsid w:val="005E5B08"/>
    <w:rsid w:val="005F2425"/>
    <w:rsid w:val="005F75EC"/>
    <w:rsid w:val="0060315E"/>
    <w:rsid w:val="00625D27"/>
    <w:rsid w:val="00627378"/>
    <w:rsid w:val="0068023F"/>
    <w:rsid w:val="006826A2"/>
    <w:rsid w:val="0069014D"/>
    <w:rsid w:val="00697EB9"/>
    <w:rsid w:val="006A673B"/>
    <w:rsid w:val="006B4B50"/>
    <w:rsid w:val="006D10CB"/>
    <w:rsid w:val="006E2319"/>
    <w:rsid w:val="006E41E1"/>
    <w:rsid w:val="0070300D"/>
    <w:rsid w:val="0071349D"/>
    <w:rsid w:val="00737F6A"/>
    <w:rsid w:val="007447BF"/>
    <w:rsid w:val="00753574"/>
    <w:rsid w:val="00764720"/>
    <w:rsid w:val="00790B4D"/>
    <w:rsid w:val="00792674"/>
    <w:rsid w:val="007A0150"/>
    <w:rsid w:val="007B66E8"/>
    <w:rsid w:val="0081357C"/>
    <w:rsid w:val="008241F1"/>
    <w:rsid w:val="00824577"/>
    <w:rsid w:val="008465FB"/>
    <w:rsid w:val="008608D1"/>
    <w:rsid w:val="008637AE"/>
    <w:rsid w:val="00876ABE"/>
    <w:rsid w:val="00893FFC"/>
    <w:rsid w:val="008B6428"/>
    <w:rsid w:val="008C1DE7"/>
    <w:rsid w:val="008C5D6B"/>
    <w:rsid w:val="008D0789"/>
    <w:rsid w:val="008D2E82"/>
    <w:rsid w:val="008E19F3"/>
    <w:rsid w:val="008F14F8"/>
    <w:rsid w:val="00913202"/>
    <w:rsid w:val="00927E89"/>
    <w:rsid w:val="00930C13"/>
    <w:rsid w:val="00941E01"/>
    <w:rsid w:val="00986621"/>
    <w:rsid w:val="009A668D"/>
    <w:rsid w:val="009B70B4"/>
    <w:rsid w:val="009F7D45"/>
    <w:rsid w:val="00A06C70"/>
    <w:rsid w:val="00A1387E"/>
    <w:rsid w:val="00A37DBC"/>
    <w:rsid w:val="00A406D3"/>
    <w:rsid w:val="00A46B9F"/>
    <w:rsid w:val="00A96643"/>
    <w:rsid w:val="00AB385C"/>
    <w:rsid w:val="00AC2047"/>
    <w:rsid w:val="00AC64BA"/>
    <w:rsid w:val="00AD4253"/>
    <w:rsid w:val="00AF44C9"/>
    <w:rsid w:val="00B00544"/>
    <w:rsid w:val="00B04421"/>
    <w:rsid w:val="00B3575F"/>
    <w:rsid w:val="00B41349"/>
    <w:rsid w:val="00B45220"/>
    <w:rsid w:val="00B63C30"/>
    <w:rsid w:val="00B804FA"/>
    <w:rsid w:val="00BA76AD"/>
    <w:rsid w:val="00BF792B"/>
    <w:rsid w:val="00C16B37"/>
    <w:rsid w:val="00C24DDB"/>
    <w:rsid w:val="00C333E2"/>
    <w:rsid w:val="00C42101"/>
    <w:rsid w:val="00C55566"/>
    <w:rsid w:val="00C771EF"/>
    <w:rsid w:val="00C96788"/>
    <w:rsid w:val="00CA7F6D"/>
    <w:rsid w:val="00CC0385"/>
    <w:rsid w:val="00CC7533"/>
    <w:rsid w:val="00CD7201"/>
    <w:rsid w:val="00CE2341"/>
    <w:rsid w:val="00CE49AD"/>
    <w:rsid w:val="00D07DDA"/>
    <w:rsid w:val="00D2073F"/>
    <w:rsid w:val="00D2675E"/>
    <w:rsid w:val="00D724A8"/>
    <w:rsid w:val="00D72E67"/>
    <w:rsid w:val="00D80291"/>
    <w:rsid w:val="00D86746"/>
    <w:rsid w:val="00DB59AF"/>
    <w:rsid w:val="00DC05C5"/>
    <w:rsid w:val="00DF1B9F"/>
    <w:rsid w:val="00DF774D"/>
    <w:rsid w:val="00E13D39"/>
    <w:rsid w:val="00E2145A"/>
    <w:rsid w:val="00E36A9B"/>
    <w:rsid w:val="00E566E8"/>
    <w:rsid w:val="00EC117D"/>
    <w:rsid w:val="00ED50F8"/>
    <w:rsid w:val="00EE212B"/>
    <w:rsid w:val="00EE6A6E"/>
    <w:rsid w:val="00EF1AFC"/>
    <w:rsid w:val="00F218BB"/>
    <w:rsid w:val="00F5114E"/>
    <w:rsid w:val="00F53782"/>
    <w:rsid w:val="00F83895"/>
    <w:rsid w:val="00FA1A23"/>
    <w:rsid w:val="00FA1E17"/>
    <w:rsid w:val="00FA3D6E"/>
    <w:rsid w:val="00FA663B"/>
    <w:rsid w:val="00FD652B"/>
    <w:rsid w:val="00FE5F85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6A15D"/>
  <w15:chartTrackingRefBased/>
  <w15:docId w15:val="{31121268-5A91-4045-9C30-41958009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566"/>
    <w:pPr>
      <w:spacing w:after="0" w:line="240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C5D6B"/>
    <w:pPr>
      <w:keepNext/>
      <w:keepLines/>
      <w:spacing w:before="120" w:after="120"/>
      <w:outlineLvl w:val="0"/>
    </w:pPr>
    <w:rPr>
      <w:rFonts w:eastAsiaTheme="majorEastAsia" w:cstheme="majorBidi"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C5D6B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C5D6B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3575F"/>
    <w:pPr>
      <w:keepNext/>
      <w:keepLines/>
      <w:outlineLvl w:val="3"/>
    </w:pPr>
    <w:rPr>
      <w:rFonts w:eastAsiaTheme="majorEastAsia" w:cstheme="majorBidi"/>
      <w:b/>
      <w:iCs/>
      <w:sz w:val="2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Boktittel">
    <w:name w:val="Book Title"/>
    <w:basedOn w:val="Standardskriftforavsnitt"/>
    <w:uiPriority w:val="33"/>
    <w:rsid w:val="008C5D6B"/>
    <w:rPr>
      <w:rFonts w:ascii="Calibri" w:hAnsi="Calibri"/>
      <w:b/>
      <w:bCs/>
      <w:i/>
      <w:iCs/>
      <w:spacing w:val="5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8C5D6B"/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8C5D6B"/>
    <w:rPr>
      <w:rFonts w:ascii="Calibri" w:hAnsi="Calibri" w:cs="Times New Roman"/>
      <w:sz w:val="16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C5D6B"/>
    <w:rPr>
      <w:rFonts w:ascii="Calibri" w:eastAsiaTheme="majorEastAsia" w:hAnsi="Calibri" w:cstheme="majorBidi"/>
      <w:b/>
      <w:sz w:val="28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3575F"/>
    <w:rPr>
      <w:rFonts w:ascii="Calibri" w:eastAsiaTheme="majorEastAsia" w:hAnsi="Calibri" w:cstheme="majorBidi"/>
      <w:b/>
      <w:iCs/>
      <w:sz w:val="28"/>
      <w:szCs w:val="20"/>
      <w:lang w:eastAsia="nb-NO"/>
    </w:rPr>
  </w:style>
  <w:style w:type="character" w:styleId="Sterk">
    <w:name w:val="Strong"/>
    <w:basedOn w:val="Standardskriftforavsnitt"/>
    <w:uiPriority w:val="22"/>
    <w:rsid w:val="008C5D6B"/>
    <w:rPr>
      <w:rFonts w:ascii="Calibri" w:hAnsi="Calibri"/>
      <w:b/>
      <w:bCs/>
      <w:sz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C5D6B"/>
    <w:rPr>
      <w:rFonts w:ascii="Calibri" w:eastAsiaTheme="majorEastAsia" w:hAnsi="Calibri" w:cstheme="majorBidi"/>
      <w:b/>
      <w:sz w:val="32"/>
      <w:szCs w:val="26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C5D6B"/>
    <w:rPr>
      <w:rFonts w:ascii="Calibri" w:eastAsiaTheme="majorEastAsia" w:hAnsi="Calibri" w:cstheme="majorBidi"/>
      <w:sz w:val="36"/>
      <w:szCs w:val="32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8C5D6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C5D6B"/>
    <w:rPr>
      <w:rFonts w:ascii="Calibri" w:hAnsi="Calibri" w:cs="Times New Roman"/>
      <w:sz w:val="24"/>
      <w:szCs w:val="20"/>
      <w:lang w:eastAsia="nb-NO"/>
    </w:rPr>
  </w:style>
  <w:style w:type="character" w:styleId="Hyperkobling">
    <w:name w:val="Hyperlink"/>
    <w:basedOn w:val="Standardskriftforavsnitt"/>
    <w:uiPriority w:val="99"/>
    <w:unhideWhenUsed/>
    <w:rsid w:val="001C530E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C530E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rsid w:val="008D0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Blank%20med%20logo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2F56FEC41A4E468F7B010DBA6355D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13547D-717A-4084-8275-478909C481AC}"/>
      </w:docPartPr>
      <w:docPartBody>
        <w:p w:rsidR="001678BD" w:rsidRDefault="001678BD" w:rsidP="001678BD">
          <w:pPr>
            <w:pStyle w:val="BF2F56FEC41A4E468F7B010DBA6355DD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9E5C1FDACD490EA33B1EF2DCD45B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3F5D741-9670-4F34-8005-D9B172B8BF42}"/>
      </w:docPartPr>
      <w:docPartBody>
        <w:p w:rsidR="001678BD" w:rsidRDefault="001678BD" w:rsidP="001678BD">
          <w:pPr>
            <w:pStyle w:val="4A9E5C1FDACD490EA33B1EF2DCD45BFA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5E7A5ED2B6A4E2587606E4688A56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63683A-F4EB-4F57-9F8E-EBE651CCAA4D}"/>
      </w:docPartPr>
      <w:docPartBody>
        <w:p w:rsidR="001678BD" w:rsidRDefault="001678BD" w:rsidP="001678BD">
          <w:pPr>
            <w:pStyle w:val="85E7A5ED2B6A4E2587606E4688A56187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2AABB662E042AB825EC1CBEBC3EA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CFC9B7B-33C7-46D8-9AC7-FA031AC5E865}"/>
      </w:docPartPr>
      <w:docPartBody>
        <w:p w:rsidR="001678BD" w:rsidRDefault="001678BD" w:rsidP="001678BD">
          <w:pPr>
            <w:pStyle w:val="3E2AABB662E042AB825EC1CBEBC3EAA3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83C200A78974557947C1CEFB279AC9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2706E4B-C40E-45B5-80B9-24ACA4B07BF0}"/>
      </w:docPartPr>
      <w:docPartBody>
        <w:p w:rsidR="0041087B" w:rsidRDefault="0041087B" w:rsidP="0041087B">
          <w:pPr>
            <w:pStyle w:val="B83C200A78974557947C1CEFB279AC90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385A2EC7575464F805F22E1591675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98C501-87CE-4B9C-A6FF-8505BF63597B}"/>
      </w:docPartPr>
      <w:docPartBody>
        <w:p w:rsidR="000F7245" w:rsidRDefault="000F7245" w:rsidP="000F7245">
          <w:pPr>
            <w:pStyle w:val="9385A2EC7575464F805F22E159167502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A123AC1C40945E6A5877CA589592A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642C98-0A69-4A4C-B31E-8B3213AB74D3}"/>
      </w:docPartPr>
      <w:docPartBody>
        <w:p w:rsidR="000F7245" w:rsidRDefault="000F7245" w:rsidP="000F7245">
          <w:pPr>
            <w:pStyle w:val="CA123AC1C40945E6A5877CA589592AD0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685C0D22E3A4A11946DD00E9E12E2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2EC70D8-A363-4D19-90C2-3D95F91B08FB}"/>
      </w:docPartPr>
      <w:docPartBody>
        <w:p w:rsidR="00CA4DCB" w:rsidRDefault="009A2CE1" w:rsidP="009A2CE1">
          <w:pPr>
            <w:pStyle w:val="4685C0D22E3A4A11946DD00E9E12E2B8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15E"/>
    <w:rsid w:val="00096863"/>
    <w:rsid w:val="000F7245"/>
    <w:rsid w:val="00145E84"/>
    <w:rsid w:val="001678BD"/>
    <w:rsid w:val="001B21C1"/>
    <w:rsid w:val="0028776C"/>
    <w:rsid w:val="002B57B2"/>
    <w:rsid w:val="002F7CEE"/>
    <w:rsid w:val="003B5C14"/>
    <w:rsid w:val="0041087B"/>
    <w:rsid w:val="00411BE6"/>
    <w:rsid w:val="004771CC"/>
    <w:rsid w:val="00533B38"/>
    <w:rsid w:val="0064717D"/>
    <w:rsid w:val="006624C6"/>
    <w:rsid w:val="00697EB9"/>
    <w:rsid w:val="006D0C10"/>
    <w:rsid w:val="006D56E3"/>
    <w:rsid w:val="0070011E"/>
    <w:rsid w:val="008672F3"/>
    <w:rsid w:val="00986621"/>
    <w:rsid w:val="009A2CE1"/>
    <w:rsid w:val="00A3715E"/>
    <w:rsid w:val="00A96D56"/>
    <w:rsid w:val="00AD1C6B"/>
    <w:rsid w:val="00B04421"/>
    <w:rsid w:val="00B1042A"/>
    <w:rsid w:val="00B64822"/>
    <w:rsid w:val="00B7508C"/>
    <w:rsid w:val="00B75192"/>
    <w:rsid w:val="00BA7C40"/>
    <w:rsid w:val="00C01982"/>
    <w:rsid w:val="00C8615C"/>
    <w:rsid w:val="00CA4DCB"/>
    <w:rsid w:val="00D15F52"/>
    <w:rsid w:val="00D57B97"/>
    <w:rsid w:val="00DB63D7"/>
    <w:rsid w:val="00F0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64717D"/>
  </w:style>
  <w:style w:type="paragraph" w:customStyle="1" w:styleId="BF2F56FEC41A4E468F7B010DBA6355DD">
    <w:name w:val="BF2F56FEC41A4E468F7B010DBA6355DD"/>
    <w:rsid w:val="001678BD"/>
    <w:rPr>
      <w:kern w:val="2"/>
      <w14:ligatures w14:val="standardContextual"/>
    </w:rPr>
  </w:style>
  <w:style w:type="paragraph" w:customStyle="1" w:styleId="4A9E5C1FDACD490EA33B1EF2DCD45BFA">
    <w:name w:val="4A9E5C1FDACD490EA33B1EF2DCD45BFA"/>
    <w:rsid w:val="001678BD"/>
    <w:rPr>
      <w:kern w:val="2"/>
      <w14:ligatures w14:val="standardContextual"/>
    </w:rPr>
  </w:style>
  <w:style w:type="paragraph" w:customStyle="1" w:styleId="85E7A5ED2B6A4E2587606E4688A56187">
    <w:name w:val="85E7A5ED2B6A4E2587606E4688A56187"/>
    <w:rsid w:val="001678BD"/>
    <w:rPr>
      <w:kern w:val="2"/>
      <w14:ligatures w14:val="standardContextual"/>
    </w:rPr>
  </w:style>
  <w:style w:type="paragraph" w:customStyle="1" w:styleId="3E2AABB662E042AB825EC1CBEBC3EAA3">
    <w:name w:val="3E2AABB662E042AB825EC1CBEBC3EAA3"/>
    <w:rsid w:val="001678BD"/>
    <w:rPr>
      <w:kern w:val="2"/>
      <w14:ligatures w14:val="standardContextual"/>
    </w:rPr>
  </w:style>
  <w:style w:type="paragraph" w:customStyle="1" w:styleId="B83C200A78974557947C1CEFB279AC90">
    <w:name w:val="B83C200A78974557947C1CEFB279AC90"/>
    <w:rsid w:val="004108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85A2EC7575464F805F22E159167502">
    <w:name w:val="9385A2EC7575464F805F22E159167502"/>
    <w:rsid w:val="000F724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123AC1C40945E6A5877CA589592AD0">
    <w:name w:val="CA123AC1C40945E6A5877CA589592AD0"/>
    <w:rsid w:val="000F724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85C0D22E3A4A11946DD00E9E12E2B8">
    <w:name w:val="4685C0D22E3A4A11946DD00E9E12E2B8"/>
    <w:rsid w:val="009A2C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8D9EB9B8E4E19860526EF1A995C8C">
    <w:name w:val="2038D9EB9B8E4E19860526EF1A995C8C"/>
    <w:rsid w:val="0064717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body/>
  <properties>
    <templateURI>docx</templateURI>
    <docs>
      <doc>
        <sdm_sdfid>241284</sdm_sdfid>
        <sdm_watermark/>
      </doc>
      <doc>
        <sdm_sdfid>241285</sdm_sdfid>
        <sdm_watermark/>
      </doc>
    </docs>
    <websakInfo>
      <fletteDato>30.07.2026</fletteDato>
      <sakid>2023035668</sakid>
      <jpid>2023110921</jpid>
      <filUnique/>
      <filChecksumFørFlett/>
      <erHoveddokument>False</erHoveddokument>
      <dcTitle>Vurdering av behovet for bruk av restlysforsterkere og termiske siktemidler til bruk ved jakt på hjort</dcTitle>
      <sdfid>241284</sdfid>
    </websakInfo>
    <sdm_dummy/>
    <mergeMode>MergeOne</mergeMode>
    <mutualMergeSupport>False</mutualMergeSupport>
    <language/>
    <showHiddenMark>False</showHiddenMark>
  </properties>
  <footer>
    <Sdo_DokNr>1</Sdo_DokNr>
    <Sas_ArkivSakID>26/5063</Sas_ArkivSakID>
    <Sdo_DokDato>30.07.2026</Sdo_DokDato>
  </footer>
  <header>
    <Soa_Navn>Areal og miljø</Soa_Navn>
    <Spg_paragrafID/>
    <Sgr_Beskrivelse/>
  </header>
</document>
</file>

<file path=customXml/itemProps1.xml><?xml version="1.0" encoding="utf-8"?>
<ds:datastoreItem xmlns:ds="http://schemas.openxmlformats.org/officeDocument/2006/customXml" ds:itemID="{E046C198-9B77-4FA2-8D89-E728B2E45F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med logo</Template>
  <TotalTime>122</TotalTime>
  <Pages>1</Pages>
  <Words>486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Vurdering av behovet for bruk av restlysforsterkere og termiske siktemidler til bruk ved jakt på hjort</dc:title>
  <dc:subject/>
  <cp:keywords/>
  <dc:description/>
  <cp:lastModifiedBy>Finn Roar Bruun</cp:lastModifiedBy>
  <cp:revision>85</cp:revision>
  <dcterms:created xsi:type="dcterms:W3CDTF">2021-02-01T07:21:00Z</dcterms:created>
  <dcterms:modified xsi:type="dcterms:W3CDTF">2026-07-30T10:20:00Z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parator_TblAvsMot__Sdm_AMNavn___1___1">
    <vt:lpwstr>, </vt:lpwstr>
  </property>
  <property fmtid="{D5CDD505-2E9C-101B-9397-08002B2CF9AE}" pid="3" name="Separator_TblKopitil__Sdk_Navn___1___1">
    <vt:lpwstr>, </vt:lpwstr>
  </property>
</Properties>
</file>