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8E2AF8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AC7177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0559CB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8E2AF8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DC6CC8" w:rsidRDefault="00DC6CC8">
      <w:pPr>
        <w:tabs>
          <w:tab w:val="left" w:pos="5670"/>
          <w:tab w:val="left" w:pos="7655"/>
        </w:tabs>
        <w:rPr>
          <w:b/>
        </w:rPr>
      </w:pPr>
    </w:p>
    <w:p w:rsidR="00BB4FEA" w:rsidRDefault="000559CB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 den 15.7.2021</w:t>
      </w:r>
      <w:bookmarkStart w:id="0" w:name="_GoBack"/>
      <w:bookmarkEnd w:id="0"/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0559CB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AC7177">
            <w:t>Kunngjøring - vedtatt Detaljregulering for Øvre Kåsa ved Sekkekilen del av 85/5 og 84/2</w:t>
          </w:r>
        </w:sdtContent>
      </w:sdt>
      <w:r w:rsidR="003C4F7C">
        <w:t xml:space="preserve"> </w:t>
      </w:r>
    </w:p>
    <w:p w:rsidR="00CA6891" w:rsidRDefault="00CA6891" w:rsidP="002D3D39"/>
    <w:p w:rsidR="00686432" w:rsidRDefault="00E620B7">
      <w:bookmarkStart w:id="1" w:name="Start"/>
      <w:bookmarkEnd w:id="1"/>
      <w:r>
        <w:t>Kommunestyret vedtok i møte den 17.6.2021 sak 63/21 med tilhørende dokumenter.</w:t>
      </w:r>
    </w:p>
    <w:p w:rsidR="00E620B7" w:rsidRDefault="00E620B7">
      <w:r>
        <w:t>Planvedtaket kunngjøres, jmfr.pbl§12-12.</w:t>
      </w:r>
    </w:p>
    <w:p w:rsidR="00E620B7" w:rsidRDefault="00E620B7"/>
    <w:p w:rsidR="00A1483D" w:rsidRDefault="00E620B7" w:rsidP="00A1483D">
      <w:pPr>
        <w:rPr>
          <w:color w:val="0000FF"/>
          <w:u w:val="single"/>
        </w:rPr>
      </w:pPr>
      <w:r>
        <w:t>Klagefristen er 3 uker fra kunngjøringsdato i avisen. Klagen sendes Bamble kommune, p.b.</w:t>
      </w:r>
      <w:r w:rsidR="00A1483D">
        <w:t xml:space="preserve">80, 3993 Langesund eller </w:t>
      </w:r>
      <w:hyperlink r:id="rId7" w:history="1">
        <w:r w:rsidR="00A1483D">
          <w:rPr>
            <w:rStyle w:val="Hyperkobling"/>
          </w:rPr>
          <w:t>postmottak@bamble.kommune.no</w:t>
        </w:r>
      </w:hyperlink>
      <w:r w:rsidR="00A1483D">
        <w:rPr>
          <w:color w:val="0000FF"/>
          <w:u w:val="single"/>
        </w:rPr>
        <w:t>.</w:t>
      </w:r>
    </w:p>
    <w:p w:rsidR="00A1483D" w:rsidRDefault="00A1483D" w:rsidP="00A1483D">
      <w:pPr>
        <w:rPr>
          <w:color w:val="0000FF"/>
          <w:u w:val="single"/>
        </w:rPr>
      </w:pPr>
    </w:p>
    <w:p w:rsidR="00A1483D" w:rsidRDefault="00A1483D" w:rsidP="00A1483D">
      <w:r>
        <w:t>Eventuelle krav om innløsning eller erstatning må være fremsatt senest tre år etter denne kunngjøring, jmfr.pbl§15-2, §15-3.</w:t>
      </w:r>
    </w:p>
    <w:p w:rsidR="00A1483D" w:rsidRDefault="00A1483D" w:rsidP="00A1483D"/>
    <w:p w:rsidR="00A1483D" w:rsidRDefault="00A1483D" w:rsidP="00A1483D">
      <w:r>
        <w:t>Sakens dokumenter:</w:t>
      </w:r>
    </w:p>
    <w:p w:rsidR="00A1483D" w:rsidRDefault="000559CB" w:rsidP="00A1483D">
      <w:hyperlink r:id="rId8" w:history="1">
        <w:r w:rsidR="00A1483D" w:rsidRPr="0019648B">
          <w:rPr>
            <w:rStyle w:val="Hyperkobling"/>
          </w:rPr>
          <w:t>www.Bamble.kommune.no/statusplaner</w:t>
        </w:r>
      </w:hyperlink>
      <w:r w:rsidR="00A1483D">
        <w:t xml:space="preserve"> </w:t>
      </w:r>
    </w:p>
    <w:p w:rsidR="00A1483D" w:rsidRDefault="00A1483D" w:rsidP="00A1483D"/>
    <w:p w:rsidR="00A1483D" w:rsidRDefault="00A1483D" w:rsidP="00A1483D">
      <w:r>
        <w:t>Mvh</w:t>
      </w:r>
    </w:p>
    <w:p w:rsidR="00A1483D" w:rsidRDefault="00A1483D" w:rsidP="00A1483D"/>
    <w:p w:rsidR="00A1483D" w:rsidRPr="00A1483D" w:rsidRDefault="00A1483D" w:rsidP="00A1483D">
      <w:r>
        <w:t>Eva</w:t>
      </w:r>
    </w:p>
    <w:sectPr w:rsidR="00A1483D" w:rsidRPr="00A14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AC7177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AC7177">
                <w:rPr>
                  <w:sz w:val="18"/>
                </w:rPr>
                <w:t>17/10162-59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6-2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AC7177">
                <w:rPr>
                  <w:sz w:val="18"/>
                </w:rPr>
                <w:t>21.06.2021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0506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0559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AC7177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AC7177">
                <w:rPr>
                  <w:sz w:val="18"/>
                </w:rPr>
                <w:t>17/10162-59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6-2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AC7177">
                <w:rPr>
                  <w:sz w:val="18"/>
                </w:rPr>
                <w:t>21.06.2021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0559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0559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AC7177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506F9"/>
    <w:rsid w:val="000559CB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8514F4"/>
    <w:rsid w:val="008957AA"/>
    <w:rsid w:val="008B7C33"/>
    <w:rsid w:val="008E2AF8"/>
    <w:rsid w:val="00952789"/>
    <w:rsid w:val="009A5CFB"/>
    <w:rsid w:val="009C4881"/>
    <w:rsid w:val="009E1474"/>
    <w:rsid w:val="00A01044"/>
    <w:rsid w:val="00A1483D"/>
    <w:rsid w:val="00A74389"/>
    <w:rsid w:val="00AC7177"/>
    <w:rsid w:val="00AE14DE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33BB7"/>
    <w:rsid w:val="00E620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56DDDB"/>
  <w15:docId w15:val="{42B02F5D-348A-459D-9DF6-47D570FB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A14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81494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17/10162-59</gbs:DocumentNumber>
  <gbs:DocumentDate gbs:loadFromGrowBusiness="OnEdit" gbs:saveInGrowBusiness="False" gbs:connected="true" gbs:recno="" gbs:entity="" gbs:datatype="date" gbs:key="10007" gbs:removeContentControl="0">2021-06-21T00:00:00</gbs:DocumentDate>
  <gbs:DocumentNumber gbs:loadFromGrowBusiness="OnEdit" gbs:saveInGrowBusiness="False" gbs:connected="true" gbs:recno="" gbs:entity="" gbs:datatype="string" gbs:key="10008" gbs:removeContentControl="0">17/10162-59</gbs:DocumentNumber>
  <gbs:DocumentDate gbs:loadFromGrowBusiness="OnEdit" gbs:saveInGrowBusiness="False" gbs:connected="true" gbs:recno="" gbs:entity="" gbs:datatype="date" gbs:key="10009" gbs:removeContentControl="0">2021-06-21T00:00:00</gbs:DocumentDate>
  <gbs:UnofficialTitle gbs:loadFromGrowBusiness="OnEdit" gbs:saveInGrowBusiness="True" gbs:connected="true" gbs:recno="" gbs:entity="" gbs:datatype="string" gbs:key="10010" gbs:removeContentControl="0">Kunngjøring - vedtatt Detaljregulering for Øvre Kåsa ved Sekkekilen del av 85/5 og 84/2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0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2021-06-25T07:24:00Z</cp:lastPrinted>
  <dcterms:created xsi:type="dcterms:W3CDTF">2021-06-25T07:24:00Z</dcterms:created>
  <dcterms:modified xsi:type="dcterms:W3CDTF">2021-06-25T07:24:00Z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- vedtatt Detaljregulering for Øvre Kåsa ved Sekkekilen del av 85/5 og 84/2</vt:lpwstr>
  </property>
  <property fmtid="{D5CDD505-2E9C-101B-9397-08002B2CF9AE}" pid="5" name="docId">
    <vt:lpwstr>881494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772010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1332560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17-10162-59 Kunngjøring - vedtatt Detaljregulering for Øvre Kåsa ved Sekkekilen del av 85_5  1332560_772010_0.DOCX</vt:lpwstr>
  </property>
  <property fmtid="{D5CDD505-2E9C-101B-9397-08002B2CF9AE}" pid="28" name="FullFileName">
    <vt:lpwstr>\\20SRV360WEB30\360users_BAMBLE\work\login\05andevas\17-10162-59 Kunngjøring - vedtatt Detaljregulering for Øvre Kåsa ved Sekkekilen del av 85_5  1332560_772010_0.DOCX</vt:lpwstr>
  </property>
</Properties>
</file>