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E23B21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1515C3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B93A4C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1515C3">
                  <w:t>Magdalena Mianowicz/ Virksomhet for HR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</w:tbl>
    <w:p w:rsidR="00BB4FEA" w:rsidRDefault="008172B6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Følgende annonse bes inntatt i fellesannonseringen den </w:t>
      </w:r>
      <w:r w:rsidR="008F4A80">
        <w:rPr>
          <w:sz w:val="18"/>
          <w:szCs w:val="18"/>
        </w:rPr>
        <w:t>30</w:t>
      </w:r>
      <w:r>
        <w:rPr>
          <w:sz w:val="18"/>
          <w:szCs w:val="18"/>
        </w:rPr>
        <w:t>.11.2020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B93A4C" w:rsidP="002D3D39"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1515C3" w:rsidRPr="008172B6">
            <w:rPr>
              <w:b/>
            </w:rPr>
            <w:t xml:space="preserve">KUNNGJØRING </w:t>
          </w:r>
          <w:r w:rsidR="008172B6">
            <w:rPr>
              <w:b/>
            </w:rPr>
            <w:t xml:space="preserve">- Vedtatt Detaljregulering for </w:t>
          </w:r>
          <w:r w:rsidR="001515C3" w:rsidRPr="008172B6">
            <w:rPr>
              <w:b/>
            </w:rPr>
            <w:t>FV 353 Rugtvedt - Surtebogen(gassvegen) - revisjon av gjeldende plan id 168.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8172B6">
      <w:bookmarkStart w:id="0" w:name="Start"/>
      <w:bookmarkEnd w:id="0"/>
      <w:r>
        <w:t>Kommunestyre</w:t>
      </w:r>
      <w:r w:rsidR="00B93A4C">
        <w:t>t vedtok i møte den 12.11. sak 88/20</w:t>
      </w:r>
      <w:r>
        <w:t xml:space="preserve"> med tilhørende dokumenter. Planvedtaket kunngjøres, jmfr.pbl§12-12.</w:t>
      </w:r>
    </w:p>
    <w:p w:rsidR="008172B6" w:rsidRDefault="008172B6"/>
    <w:p w:rsidR="008172B6" w:rsidRDefault="008172B6">
      <w:r>
        <w:t>Gjeldende plan id 168 oppheves og erstattes med ny plan id 336.</w:t>
      </w:r>
    </w:p>
    <w:p w:rsidR="008172B6" w:rsidRDefault="008172B6"/>
    <w:p w:rsidR="008172B6" w:rsidRDefault="008172B6">
      <w:r>
        <w:t xml:space="preserve">Klagefristen er 3 uker fra kunngjøringsdatoen i avisen. Klagen sendes Bamble kommune, P.B.80, 3993 Langesund eller </w:t>
      </w:r>
      <w:hyperlink r:id="rId7" w:history="1">
        <w:r w:rsidRPr="00D0369B">
          <w:rPr>
            <w:rStyle w:val="Hyperkobling"/>
          </w:rPr>
          <w:t>postmottak@bamble.kommune.no</w:t>
        </w:r>
      </w:hyperlink>
      <w:r>
        <w:t xml:space="preserve"> </w:t>
      </w:r>
    </w:p>
    <w:p w:rsidR="008172B6" w:rsidRDefault="008172B6"/>
    <w:p w:rsidR="008172B6" w:rsidRDefault="008172B6">
      <w:r>
        <w:t>Eventuelle krav om innløsning eller erstatning må være framsatt senest tre år etter denne kunngjøringen, jmfr.pbl§15-2, §15-3.</w:t>
      </w:r>
    </w:p>
    <w:p w:rsidR="008172B6" w:rsidRDefault="008172B6"/>
    <w:p w:rsidR="008172B6" w:rsidRDefault="008172B6">
      <w:r>
        <w:t>Sakens dokumenter kan sees på:</w:t>
      </w:r>
    </w:p>
    <w:p w:rsidR="00B93A4C" w:rsidRPr="00B93A4C" w:rsidRDefault="00B93A4C" w:rsidP="00B93A4C">
      <w:hyperlink r:id="rId8" w:history="1">
        <w:r w:rsidR="00141637" w:rsidRPr="00D0369B">
          <w:rPr>
            <w:rStyle w:val="Hyperkobling"/>
          </w:rPr>
          <w:t>www.bamble.kommun.no/statusplaner</w:t>
        </w:r>
      </w:hyperlink>
      <w:r>
        <w:rPr>
          <w:rStyle w:val="Hyperkobling"/>
        </w:rPr>
        <w:t xml:space="preserve"> </w:t>
      </w:r>
      <w:r w:rsidRPr="00B93A4C">
        <w:t xml:space="preserve">under fane vedtatt planer og kan også sees på Web-kart: </w:t>
      </w:r>
      <w:hyperlink r:id="rId9" w:history="1">
        <w:r w:rsidRPr="00B93A4C">
          <w:rPr>
            <w:color w:val="0000FF" w:themeColor="hyperlink"/>
            <w:u w:val="single"/>
          </w:rPr>
          <w:t>www.grendlandskart.no</w:t>
        </w:r>
      </w:hyperlink>
      <w:r w:rsidRPr="00B93A4C">
        <w:t xml:space="preserve"> .</w:t>
      </w:r>
    </w:p>
    <w:p w:rsidR="008172B6" w:rsidRDefault="008172B6">
      <w:bookmarkStart w:id="1" w:name="_GoBack"/>
      <w:bookmarkEnd w:id="1"/>
    </w:p>
    <w:p w:rsidR="00141637" w:rsidRDefault="00141637"/>
    <w:p w:rsidR="00141637" w:rsidRDefault="00141637">
      <w:proofErr w:type="spellStart"/>
      <w:r>
        <w:t>Mvh</w:t>
      </w:r>
      <w:proofErr w:type="spellEnd"/>
    </w:p>
    <w:p w:rsidR="00141637" w:rsidRDefault="00141637"/>
    <w:p w:rsidR="00141637" w:rsidRDefault="00141637">
      <w:r>
        <w:t>Eva</w:t>
      </w:r>
    </w:p>
    <w:sectPr w:rsidR="00141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1515C3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1515C3">
                <w:rPr>
                  <w:sz w:val="18"/>
                </w:rPr>
                <w:t>18/04280-77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0-11-02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1515C3">
                <w:rPr>
                  <w:sz w:val="18"/>
                </w:rPr>
                <w:t>02.11.2020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A68F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B93A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1515C3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1515C3">
                <w:rPr>
                  <w:sz w:val="18"/>
                </w:rPr>
                <w:t>18/04280-77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0-11-02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1515C3">
                <w:rPr>
                  <w:sz w:val="18"/>
                </w:rPr>
                <w:t>02.11.2020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B93A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B93A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1515C3">
          <w:rPr>
            <w:b/>
          </w:rPr>
          <w:t>Næring, miljø og samfunnsutvikling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41637"/>
    <w:rsid w:val="001515C3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A68F1"/>
    <w:rsid w:val="00546F0C"/>
    <w:rsid w:val="00557F12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7D0033"/>
    <w:rsid w:val="008172B6"/>
    <w:rsid w:val="008514F4"/>
    <w:rsid w:val="008957AA"/>
    <w:rsid w:val="008B7C33"/>
    <w:rsid w:val="008F4A80"/>
    <w:rsid w:val="00952789"/>
    <w:rsid w:val="009A5CFB"/>
    <w:rsid w:val="009C4881"/>
    <w:rsid w:val="009E1474"/>
    <w:rsid w:val="00A01044"/>
    <w:rsid w:val="00A74389"/>
    <w:rsid w:val="00AE14DE"/>
    <w:rsid w:val="00B93A4C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23B21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0FD7C3"/>
  <w15:docId w15:val="{E9E672A9-A871-4297-AC26-EF33803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817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.no/statusplane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ndlandskart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789472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Magdalena Mianowicz/ Virksomhet for HR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18/04280-77</gbs:DocumentNumber>
  <gbs:DocumentDate gbs:loadFromGrowBusiness="OnEdit" gbs:saveInGrowBusiness="False" gbs:connected="true" gbs:recno="" gbs:entity="" gbs:datatype="date" gbs:key="10007" gbs:removeContentControl="0">2020-11-02T00:00:00</gbs:DocumentDate>
  <gbs:DocumentNumber gbs:loadFromGrowBusiness="OnEdit" gbs:saveInGrowBusiness="False" gbs:connected="true" gbs:recno="" gbs:entity="" gbs:datatype="string" gbs:key="10008" gbs:removeContentControl="0">18/04280-77</gbs:DocumentNumber>
  <gbs:DocumentDate gbs:loadFromGrowBusiness="OnEdit" gbs:saveInGrowBusiness="False" gbs:connected="true" gbs:recno="" gbs:entity="" gbs:datatype="date" gbs:key="10009" gbs:removeContentControl="0">2020-11-02T00:00:00</gbs:DocumentDate>
  <gbs:UnofficialTitle gbs:loadFromGrowBusiness="OnEdit" gbs:saveInGrowBusiness="True" gbs:connected="true" gbs:recno="" gbs:entity="" gbs:datatype="string" gbs:key="10010" gbs:removeContentControl="0">KUNNGJØRING - Vedtatt Detaljregulering for FV 353 Rugtvedt - Surtebogen(gassvegen) - revisjon av gjeldende plan id 168.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2</TotalTime>
  <Pages>1</Pages>
  <Words>111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3</cp:revision>
  <cp:lastPrinted>2020-11-16T09:52:00Z</cp:lastPrinted>
  <dcterms:created xsi:type="dcterms:W3CDTF">2020-11-16T09:49:00Z</dcterms:created>
  <dcterms:modified xsi:type="dcterms:W3CDTF">2020-11-16T09:52:00Z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- Vedtatt Detaljregulering for  FV 353 Rugtvedt - Surtebogen(gassvegen) - revisjon av gjeldende plan id 168.</vt:lpwstr>
  </property>
  <property fmtid="{D5CDD505-2E9C-101B-9397-08002B2CF9AE}" pid="5" name="docId">
    <vt:lpwstr>789472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690758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5" name="VerID">
    <vt:lpwstr>0</vt:lpwstr>
  </property>
  <property fmtid="{D5CDD505-2E9C-101B-9397-08002B2CF9AE}" pid="28" name="FullFileName">
    <vt:lpwstr>\\20SRV360WEB30\360users_BAMBLE\work\login\05andevas\18-04280-77 KUNNGJØRING - Vedtatt Detaljregulering for FV 353 Rugtvedt - Surtebogen(gassvege 1184616_690758_0.DOCX</vt:lpwstr>
  </property>
  <property name="filePath" fmtid="{D5CDD505-2E9C-101B-9397-08002B2CF9AE}" pid="29">
    <vt:lpwstr>\\20srv360web30\360users_bamble\cache\login\05andevas\Upload\</vt:lpwstr>
  </property>
  <property name="fileName" fmtid="{D5CDD505-2E9C-101B-9397-08002B2CF9AE}" pid="30">
    <vt:lpwstr>946b848d-9b9b-488f-a69d-137eef13d183.DOCX</vt:lpwstr>
  </property>
  <property name="fileId" fmtid="{D5CDD505-2E9C-101B-9397-08002B2CF9AE}" pid="31">
    <vt:lpwstr>1184616</vt:lpwstr>
  </property>
  <property name="Operation" fmtid="{D5CDD505-2E9C-101B-9397-08002B2CF9AE}" pid="32">
    <vt:lpwstr>OpenFile</vt:lpwstr>
  </property>
</Properties>
</file>